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D1" w:rsidRPr="00EF69D1" w:rsidRDefault="00EF69D1" w:rsidP="00EF69D1">
      <w:pPr>
        <w:spacing w:after="0" w:line="240" w:lineRule="auto"/>
        <w:jc w:val="center"/>
        <w:rPr>
          <w:rFonts w:ascii="Times New Roman" w:eastAsia="Times New Roman" w:hAnsi="Times New Roman" w:cs="Times New Roman"/>
          <w:b/>
          <w:color w:val="000000" w:themeColor="text1"/>
          <w:sz w:val="32"/>
          <w:szCs w:val="24"/>
          <w:u w:val="single"/>
        </w:rPr>
      </w:pPr>
      <w:r>
        <w:rPr>
          <w:rFonts w:ascii="Times New Roman" w:eastAsia="Times New Roman" w:hAnsi="Times New Roman" w:cs="Times New Roman"/>
          <w:b/>
          <w:color w:val="000000" w:themeColor="text1"/>
          <w:sz w:val="32"/>
          <w:szCs w:val="24"/>
          <w:u w:val="single"/>
        </w:rPr>
        <w:t>Annexure-II</w:t>
      </w:r>
    </w:p>
    <w:p w:rsidR="00EF69D1" w:rsidRDefault="00EF69D1" w:rsidP="008C3890">
      <w:pPr>
        <w:pStyle w:val="NoSpacing"/>
        <w:jc w:val="center"/>
        <w:rPr>
          <w:rFonts w:ascii="Times New Roman" w:hAnsi="Times New Roman"/>
          <w:b/>
          <w:color w:val="000000" w:themeColor="text1"/>
          <w:sz w:val="32"/>
          <w:szCs w:val="28"/>
          <w:u w:val="single"/>
        </w:rPr>
      </w:pPr>
    </w:p>
    <w:p w:rsidR="008C3890" w:rsidRDefault="008C3890" w:rsidP="008C3890">
      <w:pPr>
        <w:pStyle w:val="NoSpacing"/>
        <w:jc w:val="center"/>
        <w:rPr>
          <w:rFonts w:ascii="Times New Roman" w:hAnsi="Times New Roman"/>
          <w:b/>
          <w:color w:val="000000" w:themeColor="text1"/>
          <w:sz w:val="32"/>
          <w:szCs w:val="28"/>
          <w:u w:val="single"/>
        </w:rPr>
      </w:pPr>
      <w:r>
        <w:rPr>
          <w:rFonts w:ascii="Times New Roman" w:hAnsi="Times New Roman"/>
          <w:b/>
          <w:color w:val="000000" w:themeColor="text1"/>
          <w:sz w:val="32"/>
          <w:szCs w:val="28"/>
          <w:u w:val="single"/>
        </w:rPr>
        <w:t>Minutes of the Meeting</w:t>
      </w:r>
    </w:p>
    <w:p w:rsidR="008C3890" w:rsidRDefault="008C3890" w:rsidP="008C3890">
      <w:pPr>
        <w:pStyle w:val="NoSpacing"/>
        <w:jc w:val="center"/>
        <w:rPr>
          <w:rFonts w:ascii="Times New Roman" w:hAnsi="Times New Roman"/>
          <w:b/>
          <w:i/>
          <w:color w:val="000000" w:themeColor="text1"/>
          <w:sz w:val="28"/>
          <w:szCs w:val="28"/>
        </w:rPr>
      </w:pPr>
      <w:proofErr w:type="gramStart"/>
      <w:r>
        <w:rPr>
          <w:rFonts w:ascii="Times New Roman" w:hAnsi="Times New Roman"/>
          <w:b/>
          <w:i/>
          <w:color w:val="000000" w:themeColor="text1"/>
          <w:sz w:val="28"/>
          <w:szCs w:val="28"/>
        </w:rPr>
        <w:t>of</w:t>
      </w:r>
      <w:proofErr w:type="gramEnd"/>
    </w:p>
    <w:p w:rsidR="008C3890" w:rsidRDefault="0085392C" w:rsidP="008C3890">
      <w:pPr>
        <w:pStyle w:val="No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2</w:t>
      </w:r>
      <w:r w:rsidRPr="0085392C">
        <w:rPr>
          <w:rFonts w:ascii="Times New Roman" w:hAnsi="Times New Roman"/>
          <w:b/>
          <w:color w:val="000000" w:themeColor="text1"/>
          <w:sz w:val="28"/>
          <w:szCs w:val="28"/>
          <w:vertAlign w:val="superscript"/>
        </w:rPr>
        <w:t>nd</w:t>
      </w:r>
      <w:r w:rsidR="008C3890">
        <w:rPr>
          <w:rFonts w:ascii="Times New Roman" w:hAnsi="Times New Roman"/>
          <w:b/>
          <w:color w:val="000000" w:themeColor="text1"/>
          <w:sz w:val="28"/>
          <w:szCs w:val="28"/>
        </w:rPr>
        <w:t xml:space="preserve"> Advisory Committee (IPR) of DST-CPR at PU, Chandigarh </w:t>
      </w:r>
    </w:p>
    <w:p w:rsidR="008C3890" w:rsidRDefault="008C3890" w:rsidP="008C3890">
      <w:pPr>
        <w:pStyle w:val="NoSpacing"/>
        <w:jc w:val="center"/>
        <w:rPr>
          <w:rFonts w:ascii="Times New Roman" w:hAnsi="Times New Roman"/>
          <w:b/>
          <w:color w:val="000000" w:themeColor="text1"/>
          <w:sz w:val="28"/>
          <w:szCs w:val="28"/>
        </w:rPr>
      </w:pPr>
    </w:p>
    <w:p w:rsidR="008C3890" w:rsidRDefault="008C3890" w:rsidP="008C3890">
      <w:pPr>
        <w:pStyle w:val="NoSpacing"/>
        <w:jc w:val="center"/>
        <w:rPr>
          <w:rFonts w:ascii="Times New Roman" w:hAnsi="Times New Roman"/>
          <w:b/>
          <w:color w:val="000000" w:themeColor="text1"/>
          <w:sz w:val="28"/>
          <w:szCs w:val="28"/>
        </w:rPr>
      </w:pPr>
    </w:p>
    <w:p w:rsidR="008C3890" w:rsidRDefault="008C3890" w:rsidP="008C389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w:t>
      </w:r>
      <w:r>
        <w:rPr>
          <w:rFonts w:ascii="Times New Roman" w:hAnsi="Times New Roman"/>
          <w:color w:val="000000" w:themeColor="text1"/>
          <w:sz w:val="24"/>
          <w:szCs w:val="24"/>
        </w:rPr>
        <w:t>1</w:t>
      </w:r>
      <w:r>
        <w:rPr>
          <w:rFonts w:ascii="Times New Roman" w:hAnsi="Times New Roman"/>
          <w:color w:val="000000" w:themeColor="text1"/>
          <w:sz w:val="24"/>
          <w:szCs w:val="24"/>
          <w:vertAlign w:val="superscript"/>
        </w:rPr>
        <w:t>st</w:t>
      </w:r>
      <w:r>
        <w:rPr>
          <w:rFonts w:ascii="Times New Roman" w:hAnsi="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Advisory Committee meeting was held on Saturday, </w:t>
      </w:r>
      <w:r>
        <w:rPr>
          <w:rFonts w:ascii="Times New Roman" w:hAnsi="Times New Roman"/>
          <w:color w:val="000000" w:themeColor="text1"/>
          <w:sz w:val="24"/>
          <w:szCs w:val="24"/>
        </w:rPr>
        <w:t>July 15</w:t>
      </w:r>
      <w:r>
        <w:rPr>
          <w:rFonts w:ascii="Times New Roman" w:eastAsia="Times New Roman" w:hAnsi="Times New Roman" w:cs="Times New Roman"/>
          <w:color w:val="000000" w:themeColor="text1"/>
          <w:sz w:val="24"/>
          <w:szCs w:val="24"/>
        </w:rPr>
        <w:t>,</w:t>
      </w:r>
      <w:r>
        <w:rPr>
          <w:rFonts w:ascii="Times New Roman" w:hAnsi="Times New Roman"/>
          <w:color w:val="000000" w:themeColor="text1"/>
          <w:sz w:val="24"/>
          <w:szCs w:val="24"/>
        </w:rPr>
        <w:t xml:space="preserve"> </w:t>
      </w:r>
      <w:r w:rsidRPr="00A03155">
        <w:rPr>
          <w:rFonts w:ascii="Times New Roman" w:hAnsi="Times New Roman"/>
          <w:noProof/>
          <w:color w:val="000000" w:themeColor="text1"/>
          <w:sz w:val="24"/>
          <w:szCs w:val="24"/>
        </w:rPr>
        <w:t>2017</w:t>
      </w:r>
      <w:r w:rsidR="00A03155">
        <w:rPr>
          <w:rFonts w:ascii="Times New Roman" w:hAnsi="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at, </w:t>
      </w:r>
      <w:r>
        <w:rPr>
          <w:rFonts w:ascii="Times New Roman" w:hAnsi="Times New Roman"/>
          <w:color w:val="000000" w:themeColor="text1"/>
          <w:sz w:val="24"/>
          <w:szCs w:val="24"/>
        </w:rPr>
        <w:t xml:space="preserve">Seminar Hall, Department of SAIF/CIL, </w:t>
      </w:r>
      <w:r>
        <w:rPr>
          <w:rFonts w:ascii="Times New Roman" w:eastAsia="Times New Roman" w:hAnsi="Times New Roman" w:cs="Times New Roman"/>
          <w:color w:val="000000" w:themeColor="text1"/>
          <w:sz w:val="24"/>
          <w:szCs w:val="24"/>
        </w:rPr>
        <w:t xml:space="preserve">Panjab University, </w:t>
      </w:r>
      <w:proofErr w:type="gramStart"/>
      <w:r>
        <w:rPr>
          <w:rFonts w:ascii="Times New Roman" w:eastAsia="Times New Roman" w:hAnsi="Times New Roman" w:cs="Times New Roman"/>
          <w:color w:val="000000" w:themeColor="text1"/>
          <w:sz w:val="24"/>
          <w:szCs w:val="24"/>
        </w:rPr>
        <w:t>Chandigarh</w:t>
      </w:r>
      <w:proofErr w:type="gramEnd"/>
      <w:r>
        <w:rPr>
          <w:rFonts w:ascii="Times New Roman" w:eastAsia="Times New Roman" w:hAnsi="Times New Roman" w:cs="Times New Roman"/>
          <w:color w:val="000000" w:themeColor="text1"/>
          <w:sz w:val="24"/>
          <w:szCs w:val="24"/>
        </w:rPr>
        <w:t>.</w:t>
      </w:r>
    </w:p>
    <w:p w:rsidR="008C3890" w:rsidRDefault="008C3890" w:rsidP="008C3890">
      <w:pPr>
        <w:spacing w:after="0" w:line="240" w:lineRule="auto"/>
        <w:jc w:val="both"/>
        <w:rPr>
          <w:rFonts w:ascii="Times New Roman" w:eastAsia="Times New Roman" w:hAnsi="Times New Roman" w:cs="Times New Roman"/>
          <w:color w:val="000000" w:themeColor="text1"/>
          <w:sz w:val="24"/>
          <w:szCs w:val="24"/>
        </w:rPr>
      </w:pPr>
    </w:p>
    <w:p w:rsidR="008C3890" w:rsidRDefault="008C3890" w:rsidP="008C3890">
      <w:pPr>
        <w:spacing w:after="0" w:line="240" w:lineRule="auto"/>
        <w:jc w:val="both"/>
        <w:rPr>
          <w:rFonts w:ascii="Times New Roman" w:hAnsi="Times New Roman"/>
          <w:color w:val="000000" w:themeColor="text1"/>
          <w:sz w:val="24"/>
          <w:szCs w:val="24"/>
        </w:rPr>
      </w:pPr>
      <w:r>
        <w:rPr>
          <w:rFonts w:ascii="Times New Roman" w:eastAsia="Times New Roman" w:hAnsi="Times New Roman" w:cs="Times New Roman"/>
          <w:b/>
          <w:color w:val="000000" w:themeColor="text1"/>
          <w:sz w:val="28"/>
          <w:szCs w:val="24"/>
        </w:rPr>
        <w:t>Agenda:</w:t>
      </w:r>
      <w:r>
        <w:rPr>
          <w:rFonts w:ascii="Times New Roman" w:eastAsia="Times New Roman" w:hAnsi="Times New Roman" w:cs="Times New Roman"/>
          <w:color w:val="000000" w:themeColor="text1"/>
          <w:sz w:val="24"/>
          <w:szCs w:val="24"/>
        </w:rPr>
        <w:t xml:space="preserve"> Identification and promotion of areas for generation of IP, based on factual </w:t>
      </w:r>
      <w:r w:rsidRPr="00A03155">
        <w:rPr>
          <w:rFonts w:ascii="Times New Roman" w:eastAsia="Times New Roman" w:hAnsi="Times New Roman" w:cs="Times New Roman"/>
          <w:noProof/>
          <w:color w:val="000000" w:themeColor="text1"/>
          <w:sz w:val="24"/>
          <w:szCs w:val="24"/>
        </w:rPr>
        <w:t>evidence</w:t>
      </w:r>
      <w:r>
        <w:rPr>
          <w:rFonts w:ascii="Times New Roman" w:eastAsia="Times New Roman" w:hAnsi="Times New Roman" w:cs="Times New Roman"/>
          <w:color w:val="000000" w:themeColor="text1"/>
          <w:sz w:val="24"/>
          <w:szCs w:val="24"/>
        </w:rPr>
        <w:t xml:space="preserve">. </w:t>
      </w:r>
    </w:p>
    <w:p w:rsidR="008C3890" w:rsidRDefault="008C3890" w:rsidP="008C3890">
      <w:pPr>
        <w:spacing w:after="0" w:line="240" w:lineRule="auto"/>
        <w:jc w:val="both"/>
        <w:rPr>
          <w:rFonts w:ascii="Times New Roman" w:hAnsi="Times New Roman"/>
          <w:color w:val="000000" w:themeColor="text1"/>
          <w:sz w:val="24"/>
          <w:szCs w:val="24"/>
        </w:rPr>
      </w:pPr>
    </w:p>
    <w:p w:rsidR="008C3890" w:rsidRDefault="008C3890" w:rsidP="008C3890">
      <w:pPr>
        <w:spacing w:after="0" w:line="360" w:lineRule="auto"/>
        <w:jc w:val="both"/>
        <w:rPr>
          <w:rFonts w:ascii="Times New Roman" w:eastAsia="Times New Roman" w:hAnsi="Times New Roman" w:cs="Times New Roman"/>
          <w:b/>
          <w:color w:val="000000" w:themeColor="text1"/>
          <w:sz w:val="28"/>
          <w:szCs w:val="24"/>
        </w:rPr>
      </w:pPr>
      <w:r>
        <w:rPr>
          <w:rFonts w:ascii="Times New Roman" w:eastAsia="Times New Roman" w:hAnsi="Times New Roman" w:cs="Times New Roman"/>
          <w:b/>
          <w:color w:val="000000" w:themeColor="text1"/>
          <w:sz w:val="28"/>
          <w:szCs w:val="24"/>
        </w:rPr>
        <w:t>Members Present:</w:t>
      </w:r>
    </w:p>
    <w:p w:rsidR="008C3890" w:rsidRDefault="008C3890" w:rsidP="008C3890">
      <w:pPr>
        <w:pStyle w:val="ListParagraph"/>
        <w:numPr>
          <w:ilvl w:val="0"/>
          <w:numId w:val="1"/>
        </w:numPr>
        <w:spacing w:after="0" w:line="360" w:lineRule="auto"/>
        <w:rPr>
          <w:rFonts w:ascii="Times New Roman" w:hAnsi="Times New Roman"/>
          <w:color w:val="000000" w:themeColor="text1"/>
          <w:sz w:val="24"/>
          <w:szCs w:val="24"/>
          <w:shd w:val="clear" w:color="auto" w:fill="FFFFFF"/>
        </w:rPr>
      </w:pPr>
      <w:r w:rsidRPr="00A03155">
        <w:rPr>
          <w:rFonts w:ascii="Times New Roman" w:hAnsi="Times New Roman"/>
          <w:b/>
          <w:bCs/>
          <w:noProof/>
          <w:color w:val="000000" w:themeColor="text1"/>
          <w:sz w:val="24"/>
          <w:szCs w:val="24"/>
          <w:lang w:val="en-AU"/>
        </w:rPr>
        <w:t>Dr</w:t>
      </w:r>
      <w:r>
        <w:rPr>
          <w:rFonts w:ascii="Times New Roman" w:hAnsi="Times New Roman"/>
          <w:b/>
          <w:bCs/>
          <w:color w:val="000000" w:themeColor="text1"/>
          <w:sz w:val="24"/>
          <w:szCs w:val="24"/>
          <w:lang w:val="en-AU"/>
        </w:rPr>
        <w:t xml:space="preserve"> K. S. </w:t>
      </w:r>
      <w:proofErr w:type="spellStart"/>
      <w:r>
        <w:rPr>
          <w:rFonts w:ascii="Times New Roman" w:hAnsi="Times New Roman"/>
          <w:b/>
          <w:bCs/>
          <w:color w:val="000000" w:themeColor="text1"/>
          <w:sz w:val="24"/>
          <w:szCs w:val="24"/>
          <w:lang w:val="en-AU"/>
        </w:rPr>
        <w:t>Kardam</w:t>
      </w:r>
      <w:proofErr w:type="spellEnd"/>
      <w:r>
        <w:rPr>
          <w:rFonts w:ascii="Times New Roman" w:hAnsi="Times New Roman"/>
          <w:bCs/>
          <w:color w:val="000000" w:themeColor="text1"/>
          <w:sz w:val="24"/>
          <w:szCs w:val="24"/>
          <w:lang w:val="en-AU"/>
        </w:rPr>
        <w:t xml:space="preserve">, </w:t>
      </w:r>
      <w:r>
        <w:rPr>
          <w:rFonts w:ascii="Times New Roman" w:hAnsi="Times New Roman"/>
          <w:color w:val="000000" w:themeColor="text1"/>
          <w:sz w:val="24"/>
          <w:szCs w:val="24"/>
          <w:lang w:val="en-AU"/>
        </w:rPr>
        <w:t xml:space="preserve">Senior Joint Controller of Patents &amp; Designs, Indian </w:t>
      </w:r>
      <w:r>
        <w:rPr>
          <w:rFonts w:ascii="Times New Roman" w:hAnsi="Times New Roman"/>
          <w:bCs/>
          <w:color w:val="000000" w:themeColor="text1"/>
          <w:sz w:val="24"/>
          <w:szCs w:val="24"/>
          <w:lang w:val="en-AU"/>
        </w:rPr>
        <w:t>Patent Office, New Delhi.</w:t>
      </w:r>
    </w:p>
    <w:p w:rsidR="008C3890" w:rsidRDefault="008C3890" w:rsidP="008C3890">
      <w:pPr>
        <w:pStyle w:val="ListParagraph"/>
        <w:numPr>
          <w:ilvl w:val="0"/>
          <w:numId w:val="1"/>
        </w:numPr>
        <w:spacing w:after="0" w:line="360" w:lineRule="auto"/>
        <w:rPr>
          <w:rFonts w:ascii="Times New Roman" w:hAnsi="Times New Roman"/>
          <w:color w:val="000000" w:themeColor="text1"/>
          <w:sz w:val="24"/>
          <w:szCs w:val="24"/>
          <w:shd w:val="clear" w:color="auto" w:fill="FFFFFF"/>
        </w:rPr>
      </w:pPr>
      <w:r w:rsidRPr="00A03155">
        <w:rPr>
          <w:rFonts w:ascii="Times New Roman" w:hAnsi="Times New Roman"/>
          <w:b/>
          <w:noProof/>
          <w:color w:val="000000" w:themeColor="text1"/>
          <w:sz w:val="24"/>
          <w:szCs w:val="24"/>
        </w:rPr>
        <w:t>Dr</w:t>
      </w:r>
      <w:r>
        <w:rPr>
          <w:rFonts w:ascii="Times New Roman" w:hAnsi="Times New Roman"/>
          <w:b/>
          <w:color w:val="000000" w:themeColor="text1"/>
          <w:sz w:val="24"/>
          <w:szCs w:val="24"/>
        </w:rPr>
        <w:t xml:space="preserve"> Rajesh Dixit</w:t>
      </w:r>
      <w:r>
        <w:rPr>
          <w:rFonts w:ascii="Times New Roman" w:hAnsi="Times New Roman"/>
          <w:color w:val="000000" w:themeColor="text1"/>
          <w:sz w:val="24"/>
          <w:szCs w:val="24"/>
        </w:rPr>
        <w:t xml:space="preserve">, </w:t>
      </w:r>
      <w:r>
        <w:rPr>
          <w:rFonts w:ascii="Times New Roman" w:hAnsi="Times New Roman"/>
          <w:bCs/>
          <w:color w:val="000000" w:themeColor="text1"/>
          <w:sz w:val="24"/>
          <w:szCs w:val="24"/>
          <w:lang w:val="en-AU"/>
        </w:rPr>
        <w:t xml:space="preserve">Deputy Controller of Patents &amp; Designs, </w:t>
      </w:r>
      <w:r>
        <w:rPr>
          <w:rFonts w:ascii="Times New Roman" w:hAnsi="Times New Roman"/>
          <w:color w:val="000000" w:themeColor="text1"/>
          <w:sz w:val="24"/>
          <w:szCs w:val="24"/>
          <w:lang w:val="en-AU"/>
        </w:rPr>
        <w:t xml:space="preserve">Indian </w:t>
      </w:r>
      <w:r>
        <w:rPr>
          <w:rFonts w:ascii="Times New Roman" w:hAnsi="Times New Roman"/>
          <w:bCs/>
          <w:color w:val="000000" w:themeColor="text1"/>
          <w:sz w:val="24"/>
          <w:szCs w:val="24"/>
          <w:lang w:val="en-AU"/>
        </w:rPr>
        <w:t xml:space="preserve">Patent Office, </w:t>
      </w:r>
    </w:p>
    <w:p w:rsidR="008C3890" w:rsidRDefault="008C3890" w:rsidP="008C3890">
      <w:pPr>
        <w:pStyle w:val="ListParagraph"/>
        <w:spacing w:after="0" w:line="360" w:lineRule="auto"/>
        <w:rPr>
          <w:rFonts w:ascii="Times New Roman" w:hAnsi="Times New Roman"/>
          <w:color w:val="000000" w:themeColor="text1"/>
          <w:sz w:val="24"/>
          <w:szCs w:val="24"/>
          <w:shd w:val="clear" w:color="auto" w:fill="FFFFFF"/>
        </w:rPr>
      </w:pPr>
      <w:r>
        <w:rPr>
          <w:rFonts w:ascii="Times New Roman" w:hAnsi="Times New Roman"/>
          <w:bCs/>
          <w:color w:val="000000" w:themeColor="text1"/>
          <w:sz w:val="24"/>
          <w:szCs w:val="24"/>
          <w:lang w:val="en-AU"/>
        </w:rPr>
        <w:t>New Delhi.</w:t>
      </w:r>
    </w:p>
    <w:p w:rsidR="008C3890" w:rsidRDefault="008C3890" w:rsidP="008C3890">
      <w:pPr>
        <w:pStyle w:val="ListParagraph"/>
        <w:numPr>
          <w:ilvl w:val="0"/>
          <w:numId w:val="1"/>
        </w:numPr>
        <w:spacing w:after="0" w:line="360" w:lineRule="auto"/>
        <w:rPr>
          <w:rStyle w:val="Strong"/>
          <w:b w:val="0"/>
          <w:bCs w:val="0"/>
        </w:rPr>
      </w:pPr>
      <w:proofErr w:type="spellStart"/>
      <w:r>
        <w:rPr>
          <w:rStyle w:val="Strong"/>
          <w:color w:val="000000" w:themeColor="text1"/>
          <w:sz w:val="24"/>
          <w:szCs w:val="24"/>
          <w:shd w:val="clear" w:color="auto" w:fill="FFFFFF"/>
        </w:rPr>
        <w:t>Shri</w:t>
      </w:r>
      <w:proofErr w:type="spellEnd"/>
      <w:r>
        <w:rPr>
          <w:rStyle w:val="Strong"/>
          <w:color w:val="000000" w:themeColor="text1"/>
          <w:sz w:val="24"/>
          <w:szCs w:val="24"/>
          <w:shd w:val="clear" w:color="auto" w:fill="FFFFFF"/>
        </w:rPr>
        <w:t xml:space="preserve"> </w:t>
      </w:r>
      <w:proofErr w:type="spellStart"/>
      <w:r>
        <w:rPr>
          <w:rStyle w:val="Strong"/>
          <w:color w:val="000000" w:themeColor="text1"/>
          <w:sz w:val="24"/>
          <w:szCs w:val="24"/>
          <w:shd w:val="clear" w:color="auto" w:fill="FFFFFF"/>
        </w:rPr>
        <w:t>Avinash</w:t>
      </w:r>
      <w:proofErr w:type="spellEnd"/>
      <w:r>
        <w:rPr>
          <w:rStyle w:val="Strong"/>
          <w:color w:val="000000" w:themeColor="text1"/>
          <w:sz w:val="24"/>
          <w:szCs w:val="24"/>
          <w:shd w:val="clear" w:color="auto" w:fill="FFFFFF"/>
        </w:rPr>
        <w:t xml:space="preserve"> Kumar, </w:t>
      </w:r>
      <w:r>
        <w:rPr>
          <w:rFonts w:ascii="Times New Roman" w:hAnsi="Times New Roman"/>
          <w:color w:val="000000" w:themeColor="text1"/>
          <w:sz w:val="24"/>
          <w:szCs w:val="24"/>
          <w:shd w:val="clear" w:color="auto" w:fill="FFFFFF"/>
        </w:rPr>
        <w:t xml:space="preserve">Addl. Director (IPR), DRDO (HQ), </w:t>
      </w:r>
      <w:r>
        <w:rPr>
          <w:rStyle w:val="Strong"/>
          <w:rFonts w:ascii="Times New Roman" w:hAnsi="Times New Roman"/>
          <w:color w:val="000000" w:themeColor="text1"/>
          <w:sz w:val="24"/>
          <w:szCs w:val="24"/>
          <w:shd w:val="clear" w:color="auto" w:fill="FFFFFF"/>
        </w:rPr>
        <w:t xml:space="preserve"> </w:t>
      </w:r>
      <w:r>
        <w:rPr>
          <w:rStyle w:val="Strong"/>
          <w:rFonts w:ascii="Times New Roman" w:hAnsi="Times New Roman"/>
          <w:b w:val="0"/>
          <w:color w:val="000000" w:themeColor="text1"/>
          <w:sz w:val="24"/>
          <w:szCs w:val="24"/>
          <w:shd w:val="clear" w:color="auto" w:fill="FFFFFF"/>
        </w:rPr>
        <w:t>New Delhi</w:t>
      </w:r>
    </w:p>
    <w:p w:rsidR="008C3890" w:rsidRDefault="008C3890" w:rsidP="008C3890">
      <w:pPr>
        <w:pStyle w:val="ListParagraph"/>
        <w:numPr>
          <w:ilvl w:val="0"/>
          <w:numId w:val="1"/>
        </w:numPr>
        <w:spacing w:after="0" w:line="360" w:lineRule="auto"/>
        <w:rPr>
          <w:rFonts w:ascii="Times New Roman" w:hAnsi="Times New Roman"/>
        </w:rPr>
      </w:pPr>
      <w:r w:rsidRPr="00A03155">
        <w:rPr>
          <w:rFonts w:ascii="Times New Roman" w:hAnsi="Times New Roman"/>
          <w:b/>
          <w:noProof/>
          <w:color w:val="000000" w:themeColor="text1"/>
          <w:sz w:val="24"/>
          <w:szCs w:val="24"/>
        </w:rPr>
        <w:t>Mr</w:t>
      </w:r>
      <w:r>
        <w:rPr>
          <w:rFonts w:ascii="Times New Roman" w:hAnsi="Times New Roman"/>
          <w:b/>
          <w:color w:val="000000" w:themeColor="text1"/>
          <w:sz w:val="24"/>
          <w:szCs w:val="24"/>
        </w:rPr>
        <w:t xml:space="preserve"> </w:t>
      </w:r>
      <w:r w:rsidRPr="00A03155">
        <w:rPr>
          <w:rFonts w:ascii="Times New Roman" w:hAnsi="Times New Roman"/>
          <w:b/>
          <w:noProof/>
          <w:color w:val="000000" w:themeColor="text1"/>
          <w:sz w:val="24"/>
          <w:szCs w:val="24"/>
        </w:rPr>
        <w:t>Yashawant</w:t>
      </w:r>
      <w:r>
        <w:rPr>
          <w:rFonts w:ascii="Times New Roman" w:hAnsi="Times New Roman"/>
          <w:b/>
          <w:color w:val="000000" w:themeColor="text1"/>
          <w:sz w:val="24"/>
          <w:szCs w:val="24"/>
        </w:rPr>
        <w:t xml:space="preserve"> Dev </w:t>
      </w:r>
      <w:proofErr w:type="spellStart"/>
      <w:r>
        <w:rPr>
          <w:rFonts w:ascii="Times New Roman" w:hAnsi="Times New Roman"/>
          <w:b/>
          <w:color w:val="000000" w:themeColor="text1"/>
          <w:sz w:val="24"/>
          <w:szCs w:val="24"/>
        </w:rPr>
        <w:t>Panwar</w:t>
      </w:r>
      <w:proofErr w:type="spellEnd"/>
      <w:r>
        <w:rPr>
          <w:rFonts w:ascii="Times New Roman" w:hAnsi="Times New Roman"/>
          <w:color w:val="000000" w:themeColor="text1"/>
          <w:sz w:val="24"/>
          <w:szCs w:val="24"/>
        </w:rPr>
        <w:t>, Scientist- E, TIFAC,  New Delhi</w:t>
      </w:r>
    </w:p>
    <w:p w:rsidR="008C3890" w:rsidRDefault="008C3890" w:rsidP="008C3890">
      <w:pPr>
        <w:pStyle w:val="ListParagraph"/>
        <w:numPr>
          <w:ilvl w:val="0"/>
          <w:numId w:val="1"/>
        </w:numPr>
        <w:shd w:val="clear" w:color="auto" w:fill="FFFFFF"/>
        <w:spacing w:after="0" w:line="360" w:lineRule="auto"/>
        <w:textAlignment w:val="baseline"/>
        <w:outlineLvl w:val="1"/>
        <w:rPr>
          <w:rFonts w:ascii="Times New Roman" w:hAnsi="Times New Roman"/>
          <w:color w:val="000000" w:themeColor="text1"/>
          <w:sz w:val="24"/>
          <w:szCs w:val="24"/>
        </w:rPr>
      </w:pPr>
      <w:r w:rsidRPr="00A03155">
        <w:rPr>
          <w:rFonts w:ascii="Times New Roman" w:hAnsi="Times New Roman"/>
          <w:b/>
          <w:bCs/>
          <w:noProof/>
          <w:color w:val="000000" w:themeColor="text1"/>
          <w:sz w:val="24"/>
          <w:szCs w:val="24"/>
        </w:rPr>
        <w:t>Dr</w:t>
      </w:r>
      <w:r>
        <w:rPr>
          <w:rFonts w:ascii="Times New Roman" w:hAnsi="Times New Roman"/>
          <w:b/>
          <w:color w:val="000000" w:themeColor="text1"/>
          <w:sz w:val="24"/>
          <w:szCs w:val="24"/>
        </w:rPr>
        <w:t xml:space="preserve"> H. </w:t>
      </w:r>
      <w:proofErr w:type="spellStart"/>
      <w:r>
        <w:rPr>
          <w:rFonts w:ascii="Times New Roman" w:hAnsi="Times New Roman"/>
          <w:b/>
          <w:color w:val="000000" w:themeColor="text1"/>
          <w:sz w:val="24"/>
          <w:szCs w:val="24"/>
        </w:rPr>
        <w:t>Purushotham</w:t>
      </w:r>
      <w:proofErr w:type="spell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CMD,  NRDC, New Delhi</w:t>
      </w:r>
    </w:p>
    <w:p w:rsidR="008C3890" w:rsidRDefault="008C3890" w:rsidP="008C3890">
      <w:pPr>
        <w:pStyle w:val="ListParagraph"/>
        <w:numPr>
          <w:ilvl w:val="0"/>
          <w:numId w:val="1"/>
        </w:numPr>
        <w:shd w:val="clear" w:color="auto" w:fill="FFFFFF"/>
        <w:spacing w:after="0" w:line="360" w:lineRule="auto"/>
        <w:textAlignment w:val="baseline"/>
        <w:outlineLvl w:val="1"/>
        <w:rPr>
          <w:rFonts w:ascii="Times New Roman" w:hAnsi="Times New Roman"/>
          <w:color w:val="000000" w:themeColor="text1"/>
          <w:sz w:val="24"/>
          <w:szCs w:val="24"/>
        </w:rPr>
      </w:pPr>
      <w:r w:rsidRPr="00A03155">
        <w:rPr>
          <w:rFonts w:ascii="Times New Roman" w:hAnsi="Times New Roman"/>
          <w:b/>
          <w:noProof/>
          <w:color w:val="000000" w:themeColor="text1"/>
          <w:sz w:val="24"/>
          <w:szCs w:val="24"/>
        </w:rPr>
        <w:t>Mr</w:t>
      </w:r>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Jatin</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Talwar</w:t>
      </w:r>
      <w:proofErr w:type="spell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Attorney, Patent Agent, Founder, TT Consultants,  Mohali</w:t>
      </w:r>
    </w:p>
    <w:p w:rsidR="008C3890" w:rsidRDefault="008C3890" w:rsidP="008C3890">
      <w:pPr>
        <w:pStyle w:val="ListParagraph"/>
        <w:numPr>
          <w:ilvl w:val="0"/>
          <w:numId w:val="1"/>
        </w:numPr>
        <w:spacing w:after="0" w:line="360" w:lineRule="auto"/>
        <w:rPr>
          <w:rFonts w:ascii="Times New Roman" w:hAnsi="Times New Roman"/>
          <w:color w:val="000000" w:themeColor="text1"/>
          <w:sz w:val="24"/>
          <w:szCs w:val="24"/>
        </w:rPr>
      </w:pPr>
      <w:proofErr w:type="spellStart"/>
      <w:r>
        <w:rPr>
          <w:rFonts w:ascii="Times New Roman" w:hAnsi="Times New Roman"/>
          <w:b/>
          <w:color w:val="000000" w:themeColor="text1"/>
          <w:sz w:val="24"/>
          <w:szCs w:val="24"/>
        </w:rPr>
        <w:t>Siddhant</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Chouksey</w:t>
      </w:r>
      <w:proofErr w:type="spell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CIPAM, New Delhi</w:t>
      </w:r>
    </w:p>
    <w:p w:rsidR="008C3890" w:rsidRDefault="008C3890" w:rsidP="008C3890">
      <w:pPr>
        <w:pStyle w:val="ListParagraph"/>
        <w:numPr>
          <w:ilvl w:val="0"/>
          <w:numId w:val="1"/>
        </w:numPr>
        <w:spacing w:line="36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Prof. </w:t>
      </w:r>
      <w:proofErr w:type="spellStart"/>
      <w:r>
        <w:rPr>
          <w:rFonts w:ascii="Times New Roman" w:hAnsi="Times New Roman"/>
          <w:b/>
          <w:color w:val="000000" w:themeColor="text1"/>
          <w:sz w:val="24"/>
          <w:szCs w:val="24"/>
        </w:rPr>
        <w:t>Rupinder</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Tewari</w:t>
      </w:r>
      <w:proofErr w:type="spellEnd"/>
      <w:r>
        <w:rPr>
          <w:rFonts w:ascii="Times New Roman" w:hAnsi="Times New Roman"/>
          <w:color w:val="000000" w:themeColor="text1"/>
          <w:sz w:val="24"/>
          <w:szCs w:val="24"/>
        </w:rPr>
        <w:t xml:space="preserve">, Coordinator, DST-CPR at PU, </w:t>
      </w:r>
      <w:proofErr w:type="spellStart"/>
      <w:r>
        <w:rPr>
          <w:rFonts w:ascii="Times New Roman" w:hAnsi="Times New Roman"/>
          <w:color w:val="000000" w:themeColor="text1"/>
          <w:sz w:val="24"/>
          <w:szCs w:val="24"/>
        </w:rPr>
        <w:t>Chd</w:t>
      </w:r>
      <w:proofErr w:type="spellEnd"/>
      <w:r>
        <w:rPr>
          <w:rFonts w:ascii="Times New Roman" w:hAnsi="Times New Roman"/>
          <w:color w:val="000000" w:themeColor="text1"/>
          <w:sz w:val="24"/>
          <w:szCs w:val="24"/>
        </w:rPr>
        <w:t xml:space="preserve">. </w:t>
      </w:r>
      <w:r>
        <w:rPr>
          <w:rFonts w:ascii="Times New Roman" w:hAnsi="Times New Roman"/>
          <w:b/>
          <w:i/>
          <w:color w:val="000000" w:themeColor="text1"/>
          <w:sz w:val="24"/>
          <w:szCs w:val="24"/>
        </w:rPr>
        <w:t>(Convenor).</w:t>
      </w:r>
    </w:p>
    <w:p w:rsidR="008C3890" w:rsidRDefault="008C3890" w:rsidP="008C3890">
      <w:pPr>
        <w:spacing w:after="0" w:line="360" w:lineRule="auto"/>
        <w:rPr>
          <w:rFonts w:ascii="Times New Roman" w:eastAsia="Times New Roman" w:hAnsi="Times New Roman" w:cs="Times New Roman"/>
          <w:b/>
          <w:color w:val="000000" w:themeColor="text1"/>
          <w:sz w:val="28"/>
          <w:szCs w:val="24"/>
        </w:rPr>
      </w:pPr>
      <w:r>
        <w:rPr>
          <w:rFonts w:ascii="Times New Roman" w:eastAsia="Times New Roman" w:hAnsi="Times New Roman" w:cs="Times New Roman"/>
          <w:b/>
          <w:color w:val="000000" w:themeColor="text1"/>
          <w:sz w:val="28"/>
          <w:szCs w:val="24"/>
        </w:rPr>
        <w:t xml:space="preserve">Members who could not attend: </w:t>
      </w:r>
    </w:p>
    <w:p w:rsidR="008C3890" w:rsidRDefault="008C3890" w:rsidP="008C3890">
      <w:pPr>
        <w:spacing w:after="0" w:line="360" w:lineRule="auto"/>
        <w:rPr>
          <w:rFonts w:ascii="Times New Roman" w:hAnsi="Times New Roman"/>
          <w:color w:val="000000" w:themeColor="text1"/>
          <w:sz w:val="24"/>
          <w:szCs w:val="24"/>
        </w:rPr>
      </w:pPr>
      <w:r w:rsidRPr="00A03155">
        <w:rPr>
          <w:rFonts w:ascii="Times New Roman" w:hAnsi="Times New Roman"/>
          <w:b/>
          <w:noProof/>
          <w:color w:val="000000" w:themeColor="text1"/>
          <w:sz w:val="24"/>
          <w:szCs w:val="24"/>
        </w:rPr>
        <w:t>Dr</w:t>
      </w:r>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Malthi</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Lakshmikumaran</w:t>
      </w:r>
      <w:proofErr w:type="spell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Director &amp;</w:t>
      </w:r>
      <w:proofErr w:type="gramEnd"/>
      <w:r>
        <w:rPr>
          <w:rFonts w:ascii="Times New Roman" w:hAnsi="Times New Roman"/>
          <w:color w:val="000000" w:themeColor="text1"/>
          <w:sz w:val="24"/>
          <w:szCs w:val="24"/>
        </w:rPr>
        <w:t xml:space="preserve"> Practice Head </w:t>
      </w:r>
      <w:proofErr w:type="spellStart"/>
      <w:r>
        <w:rPr>
          <w:rFonts w:ascii="Times New Roman" w:hAnsi="Times New Roman"/>
          <w:color w:val="000000" w:themeColor="text1"/>
          <w:sz w:val="24"/>
          <w:szCs w:val="24"/>
        </w:rPr>
        <w:t>Lakshmikumaran</w:t>
      </w:r>
      <w:proofErr w:type="spellEnd"/>
      <w:r>
        <w:rPr>
          <w:rFonts w:ascii="Times New Roman" w:hAnsi="Times New Roman"/>
          <w:color w:val="000000" w:themeColor="text1"/>
          <w:sz w:val="24"/>
          <w:szCs w:val="24"/>
        </w:rPr>
        <w:t xml:space="preserve"> &amp; </w:t>
      </w:r>
      <w:proofErr w:type="spellStart"/>
      <w:r>
        <w:rPr>
          <w:rFonts w:ascii="Times New Roman" w:hAnsi="Times New Roman"/>
          <w:color w:val="000000" w:themeColor="text1"/>
          <w:sz w:val="24"/>
          <w:szCs w:val="24"/>
        </w:rPr>
        <w:t>Shridharan</w:t>
      </w:r>
      <w:proofErr w:type="spellEnd"/>
      <w:r>
        <w:rPr>
          <w:rFonts w:ascii="Times New Roman" w:hAnsi="Times New Roman"/>
          <w:color w:val="000000" w:themeColor="text1"/>
          <w:sz w:val="24"/>
          <w:szCs w:val="24"/>
        </w:rPr>
        <w:t xml:space="preserve"> Attorneys, New Delhi</w:t>
      </w:r>
    </w:p>
    <w:p w:rsidR="008C3890" w:rsidRDefault="008C3890" w:rsidP="008C3890">
      <w:pPr>
        <w:pStyle w:val="ListParagraph"/>
        <w:shd w:val="clear" w:color="auto" w:fill="FFFFFF"/>
        <w:spacing w:after="0" w:line="360" w:lineRule="atLeast"/>
        <w:textAlignment w:val="baseline"/>
        <w:outlineLvl w:val="1"/>
        <w:rPr>
          <w:rFonts w:ascii="Times New Roman" w:hAnsi="Times New Roman"/>
          <w:color w:val="000000" w:themeColor="text1"/>
          <w:sz w:val="24"/>
          <w:szCs w:val="24"/>
        </w:rPr>
      </w:pPr>
    </w:p>
    <w:p w:rsidR="008C3890" w:rsidRDefault="008C3890" w:rsidP="008C3890">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Special Invitees:</w:t>
      </w:r>
    </w:p>
    <w:p w:rsidR="008C3890" w:rsidRDefault="008C3890" w:rsidP="008C3890">
      <w:pPr>
        <w:pStyle w:val="ListParagraph"/>
        <w:numPr>
          <w:ilvl w:val="0"/>
          <w:numId w:val="2"/>
        </w:numPr>
        <w:spacing w:after="0" w:line="360" w:lineRule="auto"/>
        <w:rPr>
          <w:rFonts w:ascii="Times New Roman" w:hAnsi="Times New Roman"/>
          <w:color w:val="000000" w:themeColor="text1"/>
          <w:sz w:val="24"/>
          <w:szCs w:val="24"/>
          <w:shd w:val="clear" w:color="auto" w:fill="FFFFFF"/>
        </w:rPr>
      </w:pPr>
      <w:r w:rsidRPr="00A03155">
        <w:rPr>
          <w:rFonts w:ascii="Times New Roman" w:hAnsi="Times New Roman"/>
          <w:b/>
          <w:noProof/>
          <w:color w:val="000000" w:themeColor="text1"/>
          <w:sz w:val="24"/>
          <w:szCs w:val="24"/>
        </w:rPr>
        <w:t>Dr</w:t>
      </w:r>
      <w:r>
        <w:rPr>
          <w:rFonts w:ascii="Times New Roman" w:hAnsi="Times New Roman"/>
          <w:b/>
          <w:color w:val="000000" w:themeColor="text1"/>
          <w:sz w:val="24"/>
          <w:szCs w:val="24"/>
        </w:rPr>
        <w:t xml:space="preserve"> Manu </w:t>
      </w:r>
      <w:proofErr w:type="spellStart"/>
      <w:r>
        <w:rPr>
          <w:rFonts w:ascii="Times New Roman" w:hAnsi="Times New Roman"/>
          <w:b/>
          <w:color w:val="000000" w:themeColor="text1"/>
          <w:sz w:val="24"/>
          <w:szCs w:val="24"/>
        </w:rPr>
        <w:t>Chaudhary</w:t>
      </w:r>
      <w:proofErr w:type="spell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J.</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M.D., Venus Remedies Ltd.,  </w:t>
      </w:r>
      <w:proofErr w:type="spellStart"/>
      <w:r>
        <w:rPr>
          <w:rFonts w:ascii="Times New Roman" w:hAnsi="Times New Roman"/>
          <w:color w:val="000000" w:themeColor="text1"/>
          <w:sz w:val="24"/>
          <w:szCs w:val="24"/>
        </w:rPr>
        <w:t>Panchkula</w:t>
      </w:r>
      <w:proofErr w:type="spellEnd"/>
      <w:r>
        <w:rPr>
          <w:rFonts w:ascii="Times New Roman" w:hAnsi="Times New Roman"/>
          <w:color w:val="000000" w:themeColor="text1"/>
          <w:sz w:val="24"/>
          <w:szCs w:val="24"/>
        </w:rPr>
        <w:t xml:space="preserve">, </w:t>
      </w:r>
      <w:r>
        <w:rPr>
          <w:rFonts w:ascii="Times New Roman" w:hAnsi="Times New Roman"/>
          <w:color w:val="000000" w:themeColor="text1"/>
          <w:sz w:val="24"/>
          <w:szCs w:val="24"/>
          <w:shd w:val="clear" w:color="auto" w:fill="FFFFFF"/>
        </w:rPr>
        <w:t>Haryana</w:t>
      </w:r>
    </w:p>
    <w:p w:rsidR="008C3890" w:rsidRDefault="008C3890" w:rsidP="008C3890">
      <w:pPr>
        <w:numPr>
          <w:ilvl w:val="0"/>
          <w:numId w:val="2"/>
        </w:numPr>
        <w:shd w:val="clear" w:color="auto" w:fill="FFFFFF"/>
        <w:spacing w:after="0" w:line="360" w:lineRule="auto"/>
        <w:rPr>
          <w:rFonts w:ascii="Times New Roman" w:hAnsi="Times New Roman"/>
          <w:color w:val="000000" w:themeColor="text1"/>
          <w:sz w:val="24"/>
          <w:szCs w:val="24"/>
        </w:rPr>
      </w:pPr>
      <w:r w:rsidRPr="00A03155">
        <w:rPr>
          <w:rFonts w:ascii="Times New Roman" w:hAnsi="Times New Roman"/>
          <w:b/>
          <w:noProof/>
          <w:color w:val="000000" w:themeColor="text1"/>
          <w:sz w:val="24"/>
          <w:szCs w:val="24"/>
        </w:rPr>
        <w:t>Mr</w:t>
      </w:r>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Gurharminder</w:t>
      </w:r>
      <w:proofErr w:type="spellEnd"/>
      <w:r>
        <w:rPr>
          <w:rFonts w:ascii="Times New Roman" w:hAnsi="Times New Roman"/>
          <w:b/>
          <w:color w:val="000000" w:themeColor="text1"/>
          <w:sz w:val="24"/>
          <w:szCs w:val="24"/>
        </w:rPr>
        <w:t xml:space="preserve"> Singh</w:t>
      </w:r>
      <w:r>
        <w:rPr>
          <w:rFonts w:ascii="Times New Roman" w:hAnsi="Times New Roman"/>
          <w:color w:val="000000" w:themeColor="text1"/>
          <w:sz w:val="24"/>
          <w:szCs w:val="24"/>
        </w:rPr>
        <w:t>, In charge (PIC &amp; IPFC),  Punjab State Council for Science &amp; Technology, Chandigarh</w:t>
      </w:r>
    </w:p>
    <w:p w:rsidR="008C3890" w:rsidRDefault="008C3890" w:rsidP="008C3890">
      <w:pPr>
        <w:pStyle w:val="ListParagraph"/>
        <w:numPr>
          <w:ilvl w:val="0"/>
          <w:numId w:val="2"/>
        </w:numPr>
        <w:spacing w:after="0" w:line="360" w:lineRule="auto"/>
        <w:rPr>
          <w:rFonts w:ascii="Times New Roman" w:hAnsi="Times New Roman"/>
          <w:color w:val="000000" w:themeColor="text1"/>
          <w:sz w:val="24"/>
          <w:szCs w:val="24"/>
          <w:shd w:val="clear" w:color="auto" w:fill="FFFFFF"/>
        </w:rPr>
      </w:pPr>
      <w:r w:rsidRPr="00A03155">
        <w:rPr>
          <w:rFonts w:ascii="Times New Roman" w:hAnsi="Times New Roman"/>
          <w:b/>
          <w:noProof/>
          <w:color w:val="000000" w:themeColor="text1"/>
          <w:sz w:val="24"/>
          <w:szCs w:val="24"/>
        </w:rPr>
        <w:t>Dr</w:t>
      </w:r>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Rohit</w:t>
      </w:r>
      <w:proofErr w:type="spellEnd"/>
      <w:r>
        <w:rPr>
          <w:rFonts w:ascii="Times New Roman" w:hAnsi="Times New Roman"/>
          <w:b/>
          <w:color w:val="000000" w:themeColor="text1"/>
          <w:sz w:val="24"/>
          <w:szCs w:val="24"/>
        </w:rPr>
        <w:t xml:space="preserve"> Sharma</w:t>
      </w:r>
      <w:r>
        <w:rPr>
          <w:rFonts w:ascii="Times New Roman" w:hAnsi="Times New Roman"/>
          <w:color w:val="000000" w:themeColor="text1"/>
          <w:sz w:val="24"/>
          <w:szCs w:val="24"/>
        </w:rPr>
        <w:t>, Chairperson, Department of Microbial Biotechnology, Panjab University, Chandigarh</w:t>
      </w:r>
    </w:p>
    <w:p w:rsidR="008C3890" w:rsidRDefault="008C3890" w:rsidP="008C3890">
      <w:pPr>
        <w:pStyle w:val="ListParagraph"/>
        <w:numPr>
          <w:ilvl w:val="0"/>
          <w:numId w:val="2"/>
        </w:numPr>
        <w:spacing w:after="0" w:line="360" w:lineRule="auto"/>
        <w:rPr>
          <w:rFonts w:ascii="Times New Roman" w:hAnsi="Times New Roman"/>
          <w:color w:val="000000" w:themeColor="text1"/>
          <w:sz w:val="24"/>
          <w:szCs w:val="24"/>
          <w:shd w:val="clear" w:color="auto" w:fill="FFFFFF"/>
        </w:rPr>
      </w:pPr>
      <w:r w:rsidRPr="00A03155">
        <w:rPr>
          <w:rFonts w:ascii="Times New Roman" w:hAnsi="Times New Roman"/>
          <w:b/>
          <w:noProof/>
          <w:color w:val="000000" w:themeColor="text1"/>
          <w:sz w:val="24"/>
          <w:szCs w:val="24"/>
        </w:rPr>
        <w:t>Ms</w:t>
      </w:r>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Komal</w:t>
      </w:r>
      <w:proofErr w:type="spellEnd"/>
      <w:r>
        <w:rPr>
          <w:rFonts w:ascii="Times New Roman" w:hAnsi="Times New Roman"/>
          <w:b/>
          <w:color w:val="000000" w:themeColor="text1"/>
          <w:sz w:val="24"/>
          <w:szCs w:val="24"/>
        </w:rPr>
        <w:t xml:space="preserve"> Sharma </w:t>
      </w:r>
      <w:proofErr w:type="spellStart"/>
      <w:r>
        <w:rPr>
          <w:rFonts w:ascii="Times New Roman" w:hAnsi="Times New Roman"/>
          <w:b/>
          <w:color w:val="000000" w:themeColor="text1"/>
          <w:sz w:val="24"/>
          <w:szCs w:val="24"/>
        </w:rPr>
        <w:t>Talwar</w:t>
      </w:r>
      <w:proofErr w:type="spellEnd"/>
      <w:r>
        <w:rPr>
          <w:rFonts w:ascii="Times New Roman" w:hAnsi="Times New Roman"/>
          <w:color w:val="000000" w:themeColor="text1"/>
          <w:sz w:val="24"/>
          <w:szCs w:val="24"/>
        </w:rPr>
        <w:t>, Chairperson</w:t>
      </w:r>
      <w:r>
        <w:rPr>
          <w:rFonts w:ascii="Arial" w:hAnsi="Arial" w:cs="Arial"/>
          <w:caps/>
          <w:color w:val="000000" w:themeColor="text1"/>
          <w:sz w:val="16"/>
          <w:szCs w:val="16"/>
          <w:shd w:val="clear" w:color="auto" w:fill="FFFFFF"/>
        </w:rPr>
        <w:t xml:space="preserve">, </w:t>
      </w:r>
      <w:r>
        <w:rPr>
          <w:rFonts w:ascii="Times New Roman" w:hAnsi="Times New Roman"/>
          <w:color w:val="000000" w:themeColor="text1"/>
          <w:sz w:val="24"/>
          <w:szCs w:val="24"/>
        </w:rPr>
        <w:t>TT Consultants, Mohali</w:t>
      </w:r>
    </w:p>
    <w:p w:rsidR="008C3890" w:rsidRDefault="008C3890" w:rsidP="008C3890">
      <w:pPr>
        <w:pStyle w:val="ListParagraph"/>
        <w:spacing w:after="0" w:line="240" w:lineRule="auto"/>
        <w:rPr>
          <w:rFonts w:ascii="Times New Roman" w:hAnsi="Times New Roman"/>
          <w:color w:val="000000" w:themeColor="text1"/>
          <w:sz w:val="24"/>
          <w:szCs w:val="24"/>
          <w:shd w:val="clear" w:color="auto" w:fill="FFFFFF"/>
        </w:rPr>
      </w:pPr>
    </w:p>
    <w:p w:rsidR="008C3890" w:rsidRDefault="008C3890" w:rsidP="008C3890">
      <w:pPr>
        <w:pStyle w:val="ListParagraph"/>
        <w:spacing w:after="0" w:line="240" w:lineRule="auto"/>
        <w:rPr>
          <w:rFonts w:ascii="Times New Roman" w:hAnsi="Times New Roman"/>
          <w:color w:val="000000" w:themeColor="text1"/>
          <w:sz w:val="24"/>
          <w:szCs w:val="24"/>
          <w:shd w:val="clear" w:color="auto" w:fill="FFFFFF"/>
        </w:rPr>
      </w:pPr>
    </w:p>
    <w:p w:rsidR="008C3890" w:rsidRDefault="008C3890" w:rsidP="008C3890">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At the onset, Prof. </w:t>
      </w:r>
      <w:proofErr w:type="spellStart"/>
      <w:r>
        <w:rPr>
          <w:rFonts w:ascii="Times New Roman" w:hAnsi="Times New Roman"/>
          <w:color w:val="000000" w:themeColor="text1"/>
          <w:sz w:val="24"/>
          <w:szCs w:val="24"/>
        </w:rPr>
        <w:t>Rupinder</w:t>
      </w:r>
      <w:proofErr w:type="spellEnd"/>
      <w:r>
        <w:rPr>
          <w:rFonts w:ascii="Times New Roman" w:hAnsi="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Tewari</w:t>
      </w:r>
      <w:proofErr w:type="spellEnd"/>
      <w:r>
        <w:rPr>
          <w:rFonts w:ascii="Times New Roman" w:eastAsia="Times New Roman" w:hAnsi="Times New Roman" w:cs="Times New Roman"/>
          <w:color w:val="000000" w:themeColor="text1"/>
          <w:sz w:val="24"/>
          <w:szCs w:val="24"/>
        </w:rPr>
        <w:t xml:space="preserve">, Coordinator, DST-CPR at PU, </w:t>
      </w:r>
      <w:proofErr w:type="spellStart"/>
      <w:r>
        <w:rPr>
          <w:rFonts w:ascii="Times New Roman" w:eastAsia="Times New Roman" w:hAnsi="Times New Roman" w:cs="Times New Roman"/>
          <w:color w:val="000000" w:themeColor="text1"/>
          <w:sz w:val="24"/>
          <w:szCs w:val="24"/>
        </w:rPr>
        <w:t>Chd</w:t>
      </w:r>
      <w:proofErr w:type="spellEnd"/>
      <w:r>
        <w:rPr>
          <w:rFonts w:ascii="Times New Roman" w:eastAsia="Times New Roman" w:hAnsi="Times New Roman" w:cs="Times New Roman"/>
          <w:color w:val="000000" w:themeColor="text1"/>
          <w:sz w:val="24"/>
          <w:szCs w:val="24"/>
        </w:rPr>
        <w:t xml:space="preserve">. welcomed the members and introduced all the </w:t>
      </w:r>
      <w:r>
        <w:rPr>
          <w:rFonts w:ascii="Times New Roman" w:hAnsi="Times New Roman"/>
          <w:color w:val="000000" w:themeColor="text1"/>
          <w:sz w:val="24"/>
          <w:szCs w:val="24"/>
        </w:rPr>
        <w:t xml:space="preserve">special </w:t>
      </w:r>
      <w:r>
        <w:rPr>
          <w:rFonts w:ascii="Times New Roman" w:eastAsia="Times New Roman" w:hAnsi="Times New Roman" w:cs="Times New Roman"/>
          <w:color w:val="000000" w:themeColor="text1"/>
          <w:sz w:val="24"/>
          <w:szCs w:val="24"/>
        </w:rPr>
        <w:t xml:space="preserve">invitees. Prof. </w:t>
      </w:r>
      <w:proofErr w:type="spellStart"/>
      <w:r>
        <w:rPr>
          <w:rFonts w:ascii="Times New Roman" w:eastAsia="Times New Roman" w:hAnsi="Times New Roman" w:cs="Times New Roman"/>
          <w:color w:val="000000" w:themeColor="text1"/>
          <w:sz w:val="24"/>
          <w:szCs w:val="24"/>
        </w:rPr>
        <w:t>Tewari</w:t>
      </w:r>
      <w:proofErr w:type="spellEnd"/>
      <w:r>
        <w:rPr>
          <w:rFonts w:ascii="Times New Roman" w:eastAsia="Times New Roman" w:hAnsi="Times New Roman" w:cs="Times New Roman"/>
          <w:color w:val="000000" w:themeColor="text1"/>
          <w:sz w:val="24"/>
          <w:szCs w:val="24"/>
        </w:rPr>
        <w:t xml:space="preserve"> made a PPT presentation about the activities being carried out by the centre and</w:t>
      </w:r>
      <w:r>
        <w:rPr>
          <w:rFonts w:ascii="Times New Roman" w:hAnsi="Times New Roman"/>
          <w:color w:val="000000" w:themeColor="text1"/>
          <w:sz w:val="24"/>
          <w:szCs w:val="24"/>
        </w:rPr>
        <w:t xml:space="preserve"> also briefed about the reports submitted to DST, </w:t>
      </w:r>
      <w:proofErr w:type="spellStart"/>
      <w:r>
        <w:rPr>
          <w:rFonts w:ascii="Times New Roman" w:hAnsi="Times New Roman"/>
          <w:color w:val="000000" w:themeColor="text1"/>
          <w:sz w:val="24"/>
          <w:szCs w:val="24"/>
        </w:rPr>
        <w:t>GoI</w:t>
      </w:r>
      <w:proofErr w:type="spellEnd"/>
      <w:r>
        <w:rPr>
          <w:rFonts w:ascii="Times New Roman" w:hAnsi="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This was followed by presenting glimpses of the activities accomplished so far by DST-CPR at PU, </w:t>
      </w:r>
      <w:proofErr w:type="spellStart"/>
      <w:r>
        <w:rPr>
          <w:rFonts w:ascii="Times New Roman" w:eastAsia="Times New Roman" w:hAnsi="Times New Roman" w:cs="Times New Roman"/>
          <w:color w:val="000000" w:themeColor="text1"/>
          <w:sz w:val="24"/>
          <w:szCs w:val="24"/>
        </w:rPr>
        <w:t>Chd</w:t>
      </w:r>
      <w:proofErr w:type="spellEnd"/>
      <w:r>
        <w:rPr>
          <w:rFonts w:ascii="Times New Roman" w:eastAsia="Times New Roman" w:hAnsi="Times New Roman" w:cs="Times New Roman"/>
          <w:color w:val="000000" w:themeColor="text1"/>
          <w:sz w:val="24"/>
          <w:szCs w:val="24"/>
        </w:rPr>
        <w:t xml:space="preserve">. The activities pertained to I-A Meets, </w:t>
      </w:r>
      <w:r>
        <w:rPr>
          <w:rFonts w:ascii="Times New Roman" w:hAnsi="Times New Roman"/>
          <w:color w:val="000000" w:themeColor="text1"/>
          <w:sz w:val="24"/>
          <w:szCs w:val="24"/>
        </w:rPr>
        <w:t>R&amp;D incentivisation by private sector</w:t>
      </w:r>
      <w:r>
        <w:rPr>
          <w:rFonts w:ascii="Times New Roman" w:eastAsia="Times New Roman" w:hAnsi="Times New Roman" w:cs="Times New Roman"/>
          <w:color w:val="000000" w:themeColor="text1"/>
          <w:sz w:val="24"/>
          <w:szCs w:val="24"/>
        </w:rPr>
        <w:t xml:space="preserve">, </w:t>
      </w:r>
      <w:r>
        <w:rPr>
          <w:rFonts w:ascii="Times New Roman" w:hAnsi="Times New Roman"/>
          <w:color w:val="000000" w:themeColor="text1"/>
          <w:sz w:val="24"/>
          <w:szCs w:val="24"/>
        </w:rPr>
        <w:t>public private partnerships (PPP), IPR ecosystem in India, reports submitted by</w:t>
      </w:r>
      <w:r w:rsidR="00A03155">
        <w:rPr>
          <w:rFonts w:ascii="Times New Roman" w:hAnsi="Times New Roman"/>
          <w:color w:val="000000" w:themeColor="text1"/>
          <w:sz w:val="24"/>
          <w:szCs w:val="24"/>
        </w:rPr>
        <w:t xml:space="preserve"> the</w:t>
      </w:r>
      <w:r>
        <w:rPr>
          <w:rFonts w:ascii="Times New Roman" w:hAnsi="Times New Roman"/>
          <w:color w:val="000000" w:themeColor="text1"/>
          <w:sz w:val="24"/>
          <w:szCs w:val="24"/>
        </w:rPr>
        <w:t xml:space="preserve"> </w:t>
      </w:r>
      <w:r w:rsidRPr="00A03155">
        <w:rPr>
          <w:rFonts w:ascii="Times New Roman" w:hAnsi="Times New Roman"/>
          <w:noProof/>
          <w:color w:val="000000" w:themeColor="text1"/>
          <w:sz w:val="24"/>
          <w:szCs w:val="24"/>
        </w:rPr>
        <w:t>centre</w:t>
      </w:r>
      <w:r>
        <w:rPr>
          <w:rFonts w:ascii="Times New Roman" w:hAnsi="Times New Roman"/>
          <w:color w:val="000000" w:themeColor="text1"/>
          <w:sz w:val="24"/>
          <w:szCs w:val="24"/>
        </w:rPr>
        <w:t xml:space="preserve"> and about the book published by centre entitled </w:t>
      </w:r>
      <w:r>
        <w:rPr>
          <w:rFonts w:ascii="Times New Roman" w:hAnsi="Times New Roman" w:cs="Times New Roman"/>
          <w:b/>
          <w:color w:val="000000" w:themeColor="text1"/>
          <w:sz w:val="24"/>
          <w:szCs w:val="24"/>
        </w:rPr>
        <w:t>“Industry- Academia R&amp;D Ecosystem in India......</w:t>
      </w:r>
      <w:r>
        <w:rPr>
          <w:rFonts w:ascii="Times New Roman" w:hAnsi="Times New Roman" w:cs="Times New Roman"/>
          <w:b/>
          <w:i/>
          <w:color w:val="000000" w:themeColor="text1"/>
          <w:sz w:val="24"/>
          <w:szCs w:val="24"/>
        </w:rPr>
        <w:t>an evidence based study</w:t>
      </w:r>
      <w:r>
        <w:rPr>
          <w:rFonts w:ascii="Times New Roman" w:hAnsi="Times New Roman" w:cs="Times New Roman"/>
          <w:b/>
          <w:color w:val="000000" w:themeColor="text1"/>
          <w:sz w:val="24"/>
          <w:szCs w:val="24"/>
        </w:rPr>
        <w:t xml:space="preserve">” in </w:t>
      </w:r>
      <w:r w:rsidRPr="00A03155">
        <w:rPr>
          <w:rFonts w:ascii="Times New Roman" w:hAnsi="Times New Roman" w:cs="Times New Roman"/>
          <w:b/>
          <w:noProof/>
          <w:color w:val="000000" w:themeColor="text1"/>
          <w:sz w:val="24"/>
          <w:szCs w:val="24"/>
        </w:rPr>
        <w:t>January</w:t>
      </w:r>
      <w:r>
        <w:rPr>
          <w:rFonts w:ascii="Times New Roman" w:hAnsi="Times New Roman" w:cs="Times New Roman"/>
          <w:b/>
          <w:color w:val="000000" w:themeColor="text1"/>
          <w:sz w:val="24"/>
          <w:szCs w:val="24"/>
        </w:rPr>
        <w:t xml:space="preserve"> 2017.  </w:t>
      </w:r>
    </w:p>
    <w:p w:rsidR="008C3890" w:rsidRDefault="008C3890" w:rsidP="008C3890">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Afterwards, Prof </w:t>
      </w:r>
      <w:proofErr w:type="spellStart"/>
      <w:r>
        <w:rPr>
          <w:rFonts w:ascii="Times New Roman" w:hAnsi="Times New Roman"/>
          <w:color w:val="000000" w:themeColor="text1"/>
          <w:sz w:val="24"/>
          <w:szCs w:val="24"/>
        </w:rPr>
        <w:t>Tewari</w:t>
      </w:r>
      <w:proofErr w:type="spellEnd"/>
      <w:r>
        <w:rPr>
          <w:rFonts w:ascii="Times New Roman" w:hAnsi="Times New Roman"/>
          <w:color w:val="000000" w:themeColor="text1"/>
          <w:sz w:val="24"/>
          <w:szCs w:val="24"/>
        </w:rPr>
        <w:t xml:space="preserve"> also displayed I-A web portal (iacrikc.dstcpr.in) designed by the centre to facilitate the interaction of industry people with the academia. Prof. </w:t>
      </w:r>
      <w:proofErr w:type="spellStart"/>
      <w:r>
        <w:rPr>
          <w:rFonts w:ascii="Times New Roman" w:hAnsi="Times New Roman"/>
          <w:color w:val="000000" w:themeColor="text1"/>
          <w:sz w:val="24"/>
          <w:szCs w:val="24"/>
        </w:rPr>
        <w:t>Tewari</w:t>
      </w:r>
      <w:proofErr w:type="spellEnd"/>
      <w:r>
        <w:rPr>
          <w:rFonts w:ascii="Times New Roman" w:hAnsi="Times New Roman"/>
          <w:color w:val="000000" w:themeColor="text1"/>
          <w:sz w:val="24"/>
          <w:szCs w:val="24"/>
        </w:rPr>
        <w:t xml:space="preserve"> also introduced the concept of Chandigarh Region Innovation and Knowledge Cluster (CRIKC) society and what further modifications Centre is going to make to improve this web portal. After introducing members and invitees with the activities of the centre, all experts and special invitees introduced themselves and briefed about their respective </w:t>
      </w:r>
      <w:r w:rsidRPr="00A03155">
        <w:rPr>
          <w:rFonts w:ascii="Times New Roman" w:hAnsi="Times New Roman"/>
          <w:noProof/>
          <w:color w:val="000000" w:themeColor="text1"/>
          <w:sz w:val="24"/>
          <w:szCs w:val="24"/>
        </w:rPr>
        <w:t>organi</w:t>
      </w:r>
      <w:r w:rsidR="00A03155">
        <w:rPr>
          <w:rFonts w:ascii="Times New Roman" w:hAnsi="Times New Roman"/>
          <w:noProof/>
          <w:color w:val="000000" w:themeColor="text1"/>
          <w:sz w:val="24"/>
          <w:szCs w:val="24"/>
        </w:rPr>
        <w:t>s</w:t>
      </w:r>
      <w:r w:rsidRPr="00A03155">
        <w:rPr>
          <w:rFonts w:ascii="Times New Roman" w:hAnsi="Times New Roman"/>
          <w:noProof/>
          <w:color w:val="000000" w:themeColor="text1"/>
          <w:sz w:val="24"/>
          <w:szCs w:val="24"/>
        </w:rPr>
        <w:t>ations</w:t>
      </w:r>
      <w:r>
        <w:rPr>
          <w:rFonts w:ascii="Times New Roman" w:hAnsi="Times New Roman"/>
          <w:color w:val="000000" w:themeColor="text1"/>
          <w:sz w:val="24"/>
          <w:szCs w:val="24"/>
        </w:rPr>
        <w:t xml:space="preserve"> and institutions. Experts also briefed about the activities they are carrying out in their respective </w:t>
      </w:r>
      <w:r w:rsidRPr="00A03155">
        <w:rPr>
          <w:rFonts w:ascii="Times New Roman" w:hAnsi="Times New Roman"/>
          <w:noProof/>
          <w:color w:val="000000" w:themeColor="text1"/>
          <w:sz w:val="24"/>
          <w:szCs w:val="24"/>
        </w:rPr>
        <w:t>organi</w:t>
      </w:r>
      <w:r w:rsidR="00A03155">
        <w:rPr>
          <w:rFonts w:ascii="Times New Roman" w:hAnsi="Times New Roman"/>
          <w:noProof/>
          <w:color w:val="000000" w:themeColor="text1"/>
          <w:sz w:val="24"/>
          <w:szCs w:val="24"/>
        </w:rPr>
        <w:t>s</w:t>
      </w:r>
      <w:r w:rsidRPr="00A03155">
        <w:rPr>
          <w:rFonts w:ascii="Times New Roman" w:hAnsi="Times New Roman"/>
          <w:noProof/>
          <w:color w:val="000000" w:themeColor="text1"/>
          <w:sz w:val="24"/>
          <w:szCs w:val="24"/>
        </w:rPr>
        <w:t>ations</w:t>
      </w:r>
      <w:r>
        <w:rPr>
          <w:rFonts w:ascii="Times New Roman" w:hAnsi="Times New Roman"/>
          <w:color w:val="000000" w:themeColor="text1"/>
          <w:sz w:val="24"/>
          <w:szCs w:val="24"/>
        </w:rPr>
        <w:t xml:space="preserve"> for the propagation of patent regime and technology commercialization in India and abroad. They also proposed to help and guide Centre for executing its objectives and promised to give every possible sort of support regarding aforesaid objective. The introduction by all the invitees was followed by the healthy discussion on the existing IPR ecosystem in India and importance of IPR in Indian universities, technical institutes and R&amp;D units. They also stressed upon the enhancement of industry-academia (I-A) ecosystem in India and also harped upon the limitations of Indian HEIs and R&amp;D units, what are the main factors, hampering them to enhance their IPR regime. </w:t>
      </w:r>
    </w:p>
    <w:p w:rsidR="008C3890" w:rsidRDefault="008C3890" w:rsidP="008C3890">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After introductory session and discussions on IPR and IPR ecosystem, Prof. </w:t>
      </w:r>
      <w:proofErr w:type="spellStart"/>
      <w:r>
        <w:rPr>
          <w:rFonts w:ascii="Times New Roman" w:hAnsi="Times New Roman"/>
          <w:color w:val="000000" w:themeColor="text1"/>
          <w:sz w:val="24"/>
          <w:szCs w:val="24"/>
        </w:rPr>
        <w:t>Tewari</w:t>
      </w:r>
      <w:proofErr w:type="spellEnd"/>
      <w:r>
        <w:rPr>
          <w:rFonts w:ascii="Times New Roman" w:hAnsi="Times New Roman"/>
          <w:color w:val="000000" w:themeColor="text1"/>
          <w:sz w:val="24"/>
          <w:szCs w:val="24"/>
        </w:rPr>
        <w:t xml:space="preserve"> briefly talked about 3</w:t>
      </w:r>
      <w:r>
        <w:rPr>
          <w:rFonts w:ascii="Times New Roman" w:hAnsi="Times New Roman"/>
          <w:color w:val="000000" w:themeColor="text1"/>
          <w:sz w:val="24"/>
          <w:szCs w:val="24"/>
          <w:vertAlign w:val="superscript"/>
        </w:rPr>
        <w:t>rd</w:t>
      </w:r>
      <w:r>
        <w:rPr>
          <w:rFonts w:ascii="Times New Roman" w:hAnsi="Times New Roman"/>
          <w:color w:val="000000" w:themeColor="text1"/>
          <w:sz w:val="24"/>
          <w:szCs w:val="24"/>
        </w:rPr>
        <w:t xml:space="preserve"> objective and asked Ms Mamta Bhardwaj, the in charge of the objective apprise members with activities executed by the centre. The gist of the presentation is attached as Annexure-I.  </w:t>
      </w:r>
    </w:p>
    <w:p w:rsidR="008C3890" w:rsidRDefault="008C3890" w:rsidP="008C3890">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DST- CPR has analysed more than 900 institutions pertaining to HEIs, universities and R&amp;D units under various ministries. The data of institutions has been analysed on the basis of research publications and patents filed and granted to the respective institutes for the period 2010-16. The presentation was followed by</w:t>
      </w:r>
      <w:r w:rsidR="00A03155">
        <w:rPr>
          <w:rFonts w:ascii="Times New Roman" w:hAnsi="Times New Roman"/>
          <w:color w:val="000000" w:themeColor="text1"/>
          <w:sz w:val="24"/>
          <w:szCs w:val="24"/>
        </w:rPr>
        <w:t xml:space="preserve"> a</w:t>
      </w:r>
      <w:r>
        <w:rPr>
          <w:rFonts w:ascii="Times New Roman" w:hAnsi="Times New Roman"/>
          <w:color w:val="000000" w:themeColor="text1"/>
          <w:sz w:val="24"/>
          <w:szCs w:val="24"/>
        </w:rPr>
        <w:t xml:space="preserve"> </w:t>
      </w:r>
      <w:r w:rsidRPr="00A03155">
        <w:rPr>
          <w:rFonts w:ascii="Times New Roman" w:hAnsi="Times New Roman"/>
          <w:noProof/>
          <w:color w:val="000000" w:themeColor="text1"/>
          <w:sz w:val="24"/>
          <w:szCs w:val="24"/>
        </w:rPr>
        <w:t>healthy</w:t>
      </w:r>
      <w:r>
        <w:rPr>
          <w:rFonts w:ascii="Times New Roman" w:hAnsi="Times New Roman"/>
          <w:color w:val="000000" w:themeColor="text1"/>
          <w:sz w:val="24"/>
          <w:szCs w:val="24"/>
        </w:rPr>
        <w:t xml:space="preserve"> discussion on suggestions and recommendations for the improvement in the work done by the centre to achieve objective </w:t>
      </w:r>
      <w:r>
        <w:rPr>
          <w:rFonts w:ascii="Times New Roman" w:hAnsi="Times New Roman"/>
          <w:color w:val="000000" w:themeColor="text1"/>
          <w:sz w:val="24"/>
          <w:szCs w:val="24"/>
        </w:rPr>
        <w:lastRenderedPageBreak/>
        <w:t xml:space="preserve">“Adopt evidence based approach for identifying and promoting areas for generation of intellectual property”. The discussion continued for two hours. The inputs/ comments/ suggestions put forward by the experts are as mentioned below: </w:t>
      </w:r>
    </w:p>
    <w:p w:rsidR="008C3890" w:rsidRDefault="008C3890" w:rsidP="008C3890">
      <w:pPr>
        <w:spacing w:after="0" w:line="360" w:lineRule="auto"/>
        <w:jc w:val="both"/>
        <w:rPr>
          <w:rFonts w:ascii="Times New Roman" w:hAnsi="Times New Roman"/>
          <w:color w:val="000000" w:themeColor="text1"/>
          <w:sz w:val="24"/>
          <w:szCs w:val="24"/>
        </w:rPr>
      </w:pPr>
    </w:p>
    <w:p w:rsidR="008C3890" w:rsidRDefault="008C3890" w:rsidP="008C3890">
      <w:pPr>
        <w:pStyle w:val="ListParagraph"/>
        <w:numPr>
          <w:ilvl w:val="0"/>
          <w:numId w:val="3"/>
        </w:numPr>
        <w:spacing w:after="0" w:line="240" w:lineRule="auto"/>
        <w:ind w:left="0"/>
        <w:rPr>
          <w:rFonts w:ascii="Times New Roman" w:hAnsi="Times New Roman"/>
          <w:color w:val="000000" w:themeColor="text1"/>
          <w:sz w:val="28"/>
          <w:szCs w:val="24"/>
          <w:shd w:val="clear" w:color="auto" w:fill="FFFFFF"/>
        </w:rPr>
      </w:pPr>
      <w:r w:rsidRPr="00A03155">
        <w:rPr>
          <w:rFonts w:ascii="Times New Roman" w:hAnsi="Times New Roman"/>
          <w:b/>
          <w:bCs/>
          <w:noProof/>
          <w:color w:val="000000" w:themeColor="text1"/>
          <w:sz w:val="28"/>
          <w:szCs w:val="24"/>
          <w:lang w:val="en-AU"/>
        </w:rPr>
        <w:t>Dr</w:t>
      </w:r>
      <w:r>
        <w:rPr>
          <w:rFonts w:ascii="Times New Roman" w:hAnsi="Times New Roman"/>
          <w:b/>
          <w:bCs/>
          <w:color w:val="000000" w:themeColor="text1"/>
          <w:sz w:val="28"/>
          <w:szCs w:val="24"/>
          <w:lang w:val="en-AU"/>
        </w:rPr>
        <w:t xml:space="preserve"> K. S. </w:t>
      </w:r>
      <w:proofErr w:type="spellStart"/>
      <w:r>
        <w:rPr>
          <w:rFonts w:ascii="Times New Roman" w:hAnsi="Times New Roman"/>
          <w:b/>
          <w:bCs/>
          <w:color w:val="000000" w:themeColor="text1"/>
          <w:sz w:val="28"/>
          <w:szCs w:val="24"/>
          <w:lang w:val="en-AU"/>
        </w:rPr>
        <w:t>Kardam</w:t>
      </w:r>
      <w:proofErr w:type="spellEnd"/>
    </w:p>
    <w:p w:rsidR="008C3890" w:rsidRDefault="008C3890" w:rsidP="008C3890">
      <w:pPr>
        <w:spacing w:after="0" w:line="240" w:lineRule="auto"/>
        <w:rPr>
          <w:rFonts w:ascii="Times New Roman" w:hAnsi="Times New Roman"/>
          <w:color w:val="000000" w:themeColor="text1"/>
          <w:sz w:val="24"/>
          <w:szCs w:val="24"/>
          <w:shd w:val="clear" w:color="auto" w:fill="FFFFFF"/>
        </w:rPr>
      </w:pPr>
    </w:p>
    <w:p w:rsidR="008C3890" w:rsidRDefault="008C3890" w:rsidP="008C3890">
      <w:pPr>
        <w:pStyle w:val="ListParagraph"/>
        <w:numPr>
          <w:ilvl w:val="0"/>
          <w:numId w:val="4"/>
        </w:num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IP cells in higher education and R&amp;D institutions are very - very crucial and these cells should be fully supported by institute’s administration. </w:t>
      </w:r>
    </w:p>
    <w:p w:rsidR="008C3890" w:rsidRDefault="00A03155" w:rsidP="008C3890">
      <w:pPr>
        <w:pStyle w:val="ListParagraph"/>
        <w:numPr>
          <w:ilvl w:val="0"/>
          <w:numId w:val="4"/>
        </w:num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noProof/>
          <w:color w:val="000000" w:themeColor="text1"/>
          <w:sz w:val="24"/>
          <w:szCs w:val="24"/>
          <w:shd w:val="clear" w:color="auto" w:fill="FFFFFF"/>
        </w:rPr>
        <w:t>The a</w:t>
      </w:r>
      <w:r w:rsidR="008C3890" w:rsidRPr="00A03155">
        <w:rPr>
          <w:rFonts w:ascii="Times New Roman" w:hAnsi="Times New Roman"/>
          <w:noProof/>
          <w:color w:val="000000" w:themeColor="text1"/>
          <w:sz w:val="24"/>
          <w:szCs w:val="24"/>
          <w:shd w:val="clear" w:color="auto" w:fill="FFFFFF"/>
        </w:rPr>
        <w:t>ttitude</w:t>
      </w:r>
      <w:r w:rsidR="008C3890">
        <w:rPr>
          <w:rFonts w:ascii="Times New Roman" w:hAnsi="Times New Roman"/>
          <w:color w:val="000000" w:themeColor="text1"/>
          <w:sz w:val="24"/>
          <w:szCs w:val="24"/>
          <w:shd w:val="clear" w:color="auto" w:fill="FFFFFF"/>
        </w:rPr>
        <w:t xml:space="preserve"> of heads of the institutes should be supportive towards every researchers and </w:t>
      </w:r>
      <w:r w:rsidR="008C3890" w:rsidRPr="00A03155">
        <w:rPr>
          <w:rFonts w:ascii="Times New Roman" w:hAnsi="Times New Roman"/>
          <w:noProof/>
          <w:color w:val="000000" w:themeColor="text1"/>
          <w:sz w:val="24"/>
          <w:szCs w:val="24"/>
          <w:shd w:val="clear" w:color="auto" w:fill="FFFFFF"/>
        </w:rPr>
        <w:t>scientists</w:t>
      </w:r>
      <w:r w:rsidR="008C3890">
        <w:rPr>
          <w:rFonts w:ascii="Times New Roman" w:hAnsi="Times New Roman"/>
          <w:color w:val="000000" w:themeColor="text1"/>
          <w:sz w:val="24"/>
          <w:szCs w:val="24"/>
          <w:shd w:val="clear" w:color="auto" w:fill="FFFFFF"/>
        </w:rPr>
        <w:t xml:space="preserve">. </w:t>
      </w:r>
    </w:p>
    <w:p w:rsidR="008C3890" w:rsidRDefault="008C3890" w:rsidP="008C3890">
      <w:pPr>
        <w:pStyle w:val="ListParagraph"/>
        <w:numPr>
          <w:ilvl w:val="0"/>
          <w:numId w:val="4"/>
        </w:num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Study the IPR policies of other developed and developing nations.</w:t>
      </w:r>
    </w:p>
    <w:p w:rsidR="008C3890" w:rsidRDefault="008C3890" w:rsidP="008C3890">
      <w:pPr>
        <w:pStyle w:val="ListParagraph"/>
        <w:numPr>
          <w:ilvl w:val="0"/>
          <w:numId w:val="4"/>
        </w:num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As the study carried out by DST-CPR is based on patent data of individual institutions. The </w:t>
      </w:r>
      <w:r w:rsidRPr="00A03155">
        <w:rPr>
          <w:rFonts w:ascii="Times New Roman" w:hAnsi="Times New Roman"/>
          <w:noProof/>
          <w:color w:val="000000" w:themeColor="text1"/>
          <w:sz w:val="24"/>
          <w:szCs w:val="24"/>
          <w:shd w:val="clear" w:color="auto" w:fill="FFFFFF"/>
        </w:rPr>
        <w:t>patents</w:t>
      </w:r>
      <w:r>
        <w:rPr>
          <w:rFonts w:ascii="Times New Roman" w:hAnsi="Times New Roman"/>
          <w:color w:val="000000" w:themeColor="text1"/>
          <w:sz w:val="24"/>
          <w:szCs w:val="24"/>
          <w:shd w:val="clear" w:color="auto" w:fill="FFFFFF"/>
        </w:rPr>
        <w:t xml:space="preserve"> of a few R&amp;D </w:t>
      </w:r>
      <w:r w:rsidRPr="00A03155">
        <w:rPr>
          <w:rFonts w:ascii="Times New Roman" w:hAnsi="Times New Roman"/>
          <w:noProof/>
          <w:color w:val="000000" w:themeColor="text1"/>
          <w:sz w:val="24"/>
          <w:szCs w:val="24"/>
          <w:shd w:val="clear" w:color="auto" w:fill="FFFFFF"/>
        </w:rPr>
        <w:t>organi</w:t>
      </w:r>
      <w:r w:rsidR="00A03155">
        <w:rPr>
          <w:rFonts w:ascii="Times New Roman" w:hAnsi="Times New Roman"/>
          <w:noProof/>
          <w:color w:val="000000" w:themeColor="text1"/>
          <w:sz w:val="24"/>
          <w:szCs w:val="24"/>
          <w:shd w:val="clear" w:color="auto" w:fill="FFFFFF"/>
        </w:rPr>
        <w:t>s</w:t>
      </w:r>
      <w:r w:rsidRPr="00A03155">
        <w:rPr>
          <w:rFonts w:ascii="Times New Roman" w:hAnsi="Times New Roman"/>
          <w:noProof/>
          <w:color w:val="000000" w:themeColor="text1"/>
          <w:sz w:val="24"/>
          <w:szCs w:val="24"/>
          <w:shd w:val="clear" w:color="auto" w:fill="FFFFFF"/>
        </w:rPr>
        <w:t>ations</w:t>
      </w:r>
      <w:r>
        <w:rPr>
          <w:rFonts w:ascii="Times New Roman" w:hAnsi="Times New Roman"/>
          <w:color w:val="000000" w:themeColor="text1"/>
          <w:sz w:val="24"/>
          <w:szCs w:val="24"/>
          <w:shd w:val="clear" w:color="auto" w:fill="FFFFFF"/>
        </w:rPr>
        <w:t xml:space="preserve"> such as CSIR, ICMR, </w:t>
      </w:r>
      <w:proofErr w:type="gramStart"/>
      <w:r>
        <w:rPr>
          <w:rFonts w:ascii="Times New Roman" w:hAnsi="Times New Roman"/>
          <w:color w:val="000000" w:themeColor="text1"/>
          <w:sz w:val="24"/>
          <w:szCs w:val="24"/>
          <w:shd w:val="clear" w:color="auto" w:fill="FFFFFF"/>
        </w:rPr>
        <w:t>ICAR</w:t>
      </w:r>
      <w:proofErr w:type="gramEnd"/>
      <w:r>
        <w:rPr>
          <w:rFonts w:ascii="Times New Roman" w:hAnsi="Times New Roman"/>
          <w:color w:val="000000" w:themeColor="text1"/>
          <w:sz w:val="24"/>
          <w:szCs w:val="24"/>
          <w:shd w:val="clear" w:color="auto" w:fill="FFFFFF"/>
        </w:rPr>
        <w:t xml:space="preserve"> should be categorised on the basis of individual R&amp;D institutes.</w:t>
      </w:r>
    </w:p>
    <w:p w:rsidR="008C3890" w:rsidRDefault="008C3890" w:rsidP="008C3890">
      <w:pPr>
        <w:pStyle w:val="ListParagraph"/>
        <w:numPr>
          <w:ilvl w:val="0"/>
          <w:numId w:val="4"/>
        </w:num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Fields of the </w:t>
      </w:r>
      <w:r w:rsidRPr="00A03155">
        <w:rPr>
          <w:rFonts w:ascii="Times New Roman" w:hAnsi="Times New Roman"/>
          <w:noProof/>
          <w:color w:val="000000" w:themeColor="text1"/>
          <w:sz w:val="24"/>
          <w:szCs w:val="24"/>
          <w:shd w:val="clear" w:color="auto" w:fill="FFFFFF"/>
        </w:rPr>
        <w:t>patents</w:t>
      </w:r>
      <w:r>
        <w:rPr>
          <w:rFonts w:ascii="Times New Roman" w:hAnsi="Times New Roman"/>
          <w:color w:val="000000" w:themeColor="text1"/>
          <w:sz w:val="24"/>
          <w:szCs w:val="24"/>
          <w:shd w:val="clear" w:color="auto" w:fill="FFFFFF"/>
        </w:rPr>
        <w:t xml:space="preserve"> should be classified as per the IPC code from WIPO data base. This will give</w:t>
      </w:r>
      <w:r w:rsidR="00A03155">
        <w:rPr>
          <w:rFonts w:ascii="Times New Roman" w:hAnsi="Times New Roman"/>
          <w:color w:val="000000" w:themeColor="text1"/>
          <w:sz w:val="24"/>
          <w:szCs w:val="24"/>
          <w:shd w:val="clear" w:color="auto" w:fill="FFFFFF"/>
        </w:rPr>
        <w:t xml:space="preserve"> a</w:t>
      </w:r>
      <w:r>
        <w:rPr>
          <w:rFonts w:ascii="Times New Roman" w:hAnsi="Times New Roman"/>
          <w:color w:val="000000" w:themeColor="text1"/>
          <w:sz w:val="24"/>
          <w:szCs w:val="24"/>
          <w:shd w:val="clear" w:color="auto" w:fill="FFFFFF"/>
        </w:rPr>
        <w:t xml:space="preserve"> </w:t>
      </w:r>
      <w:r w:rsidRPr="00A03155">
        <w:rPr>
          <w:rFonts w:ascii="Times New Roman" w:hAnsi="Times New Roman"/>
          <w:noProof/>
          <w:color w:val="000000" w:themeColor="text1"/>
          <w:sz w:val="24"/>
          <w:szCs w:val="24"/>
          <w:shd w:val="clear" w:color="auto" w:fill="FFFFFF"/>
        </w:rPr>
        <w:t>better</w:t>
      </w:r>
      <w:r>
        <w:rPr>
          <w:rFonts w:ascii="Times New Roman" w:hAnsi="Times New Roman"/>
          <w:color w:val="000000" w:themeColor="text1"/>
          <w:sz w:val="24"/>
          <w:szCs w:val="24"/>
          <w:shd w:val="clear" w:color="auto" w:fill="FFFFFF"/>
        </w:rPr>
        <w:t xml:space="preserve"> picture of the field wise data analysis.  </w:t>
      </w:r>
    </w:p>
    <w:p w:rsidR="008C3890" w:rsidRDefault="008C3890" w:rsidP="008C3890">
      <w:pPr>
        <w:pStyle w:val="ListParagraph"/>
        <w:numPr>
          <w:ilvl w:val="0"/>
          <w:numId w:val="4"/>
        </w:num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In the sources of the analysis,</w:t>
      </w:r>
      <w:r w:rsidR="00A03155">
        <w:rPr>
          <w:rFonts w:ascii="Times New Roman" w:hAnsi="Times New Roman"/>
          <w:color w:val="000000" w:themeColor="text1"/>
          <w:sz w:val="24"/>
          <w:szCs w:val="24"/>
          <w:shd w:val="clear" w:color="auto" w:fill="FFFFFF"/>
        </w:rPr>
        <w:t xml:space="preserve"> the</w:t>
      </w:r>
      <w:r>
        <w:rPr>
          <w:rFonts w:ascii="Times New Roman" w:hAnsi="Times New Roman"/>
          <w:color w:val="000000" w:themeColor="text1"/>
          <w:sz w:val="24"/>
          <w:szCs w:val="24"/>
          <w:shd w:val="clear" w:color="auto" w:fill="FFFFFF"/>
        </w:rPr>
        <w:t xml:space="preserve"> </w:t>
      </w:r>
      <w:r w:rsidRPr="00A03155">
        <w:rPr>
          <w:rFonts w:ascii="Times New Roman" w:hAnsi="Times New Roman"/>
          <w:noProof/>
          <w:color w:val="000000" w:themeColor="text1"/>
          <w:sz w:val="24"/>
          <w:szCs w:val="24"/>
          <w:shd w:val="clear" w:color="auto" w:fill="FFFFFF"/>
        </w:rPr>
        <w:t>link</w:t>
      </w:r>
      <w:r>
        <w:rPr>
          <w:rFonts w:ascii="Times New Roman" w:hAnsi="Times New Roman"/>
          <w:color w:val="000000" w:themeColor="text1"/>
          <w:sz w:val="24"/>
          <w:szCs w:val="24"/>
          <w:shd w:val="clear" w:color="auto" w:fill="FFFFFF"/>
        </w:rPr>
        <w:t xml:space="preserve"> of the search engine </w:t>
      </w:r>
      <w:proofErr w:type="spellStart"/>
      <w:r>
        <w:rPr>
          <w:rFonts w:ascii="Times New Roman" w:hAnsi="Times New Roman"/>
          <w:color w:val="000000" w:themeColor="text1"/>
          <w:sz w:val="24"/>
          <w:szCs w:val="24"/>
          <w:shd w:val="clear" w:color="auto" w:fill="FFFFFF"/>
        </w:rPr>
        <w:t>InPASS</w:t>
      </w:r>
      <w:proofErr w:type="spellEnd"/>
      <w:r>
        <w:rPr>
          <w:rFonts w:ascii="Times New Roman" w:hAnsi="Times New Roman"/>
          <w:color w:val="000000" w:themeColor="text1"/>
          <w:sz w:val="24"/>
          <w:szCs w:val="24"/>
          <w:shd w:val="clear" w:color="auto" w:fill="FFFFFF"/>
        </w:rPr>
        <w:t xml:space="preserve"> should be mentioned. </w:t>
      </w:r>
    </w:p>
    <w:p w:rsidR="008C3890" w:rsidRDefault="008C3890" w:rsidP="008C3890">
      <w:pPr>
        <w:pStyle w:val="ListParagraph"/>
        <w:numPr>
          <w:ilvl w:val="0"/>
          <w:numId w:val="4"/>
        </w:num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The patent information from WIPO data centre should also be considered. </w:t>
      </w:r>
    </w:p>
    <w:p w:rsidR="008C3890" w:rsidRDefault="008C3890" w:rsidP="008C3890">
      <w:pPr>
        <w:pStyle w:val="ListParagraph"/>
        <w:numPr>
          <w:ilvl w:val="0"/>
          <w:numId w:val="4"/>
        </w:num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After analysing the data on the basis of publications and patents filed and granted, the Centre should undertake next study on patents granted and technology commercialised/patents licensed. The data pertaining to this can be accessed by using </w:t>
      </w:r>
      <w:r w:rsidRPr="00A03155">
        <w:rPr>
          <w:rFonts w:ascii="Times New Roman" w:hAnsi="Times New Roman"/>
          <w:noProof/>
          <w:color w:val="000000" w:themeColor="text1"/>
          <w:sz w:val="24"/>
          <w:szCs w:val="24"/>
          <w:shd w:val="clear" w:color="auto" w:fill="FFFFFF"/>
        </w:rPr>
        <w:t>e-register</w:t>
      </w:r>
      <w:r>
        <w:rPr>
          <w:rFonts w:ascii="Times New Roman" w:hAnsi="Times New Roman"/>
          <w:color w:val="000000" w:themeColor="text1"/>
          <w:sz w:val="24"/>
          <w:szCs w:val="24"/>
          <w:shd w:val="clear" w:color="auto" w:fill="FFFFFF"/>
        </w:rPr>
        <w:t xml:space="preserve"> from </w:t>
      </w:r>
      <w:proofErr w:type="spellStart"/>
      <w:r>
        <w:rPr>
          <w:rFonts w:ascii="Times New Roman" w:hAnsi="Times New Roman"/>
          <w:color w:val="000000" w:themeColor="text1"/>
          <w:sz w:val="24"/>
          <w:szCs w:val="24"/>
          <w:shd w:val="clear" w:color="auto" w:fill="FFFFFF"/>
        </w:rPr>
        <w:t>InPASS</w:t>
      </w:r>
      <w:proofErr w:type="spellEnd"/>
      <w:r>
        <w:rPr>
          <w:rFonts w:ascii="Times New Roman" w:hAnsi="Times New Roman"/>
          <w:color w:val="000000" w:themeColor="text1"/>
          <w:sz w:val="24"/>
          <w:szCs w:val="24"/>
          <w:shd w:val="clear" w:color="auto" w:fill="FFFFFF"/>
        </w:rPr>
        <w:t xml:space="preserve">. </w:t>
      </w:r>
    </w:p>
    <w:p w:rsidR="008C3890" w:rsidRDefault="008C3890" w:rsidP="008C3890">
      <w:pPr>
        <w:pStyle w:val="ListParagraph"/>
        <w:numPr>
          <w:ilvl w:val="0"/>
          <w:numId w:val="4"/>
        </w:num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Conduct case studies on institutes, which are having</w:t>
      </w:r>
      <w:r w:rsidR="00A03155">
        <w:rPr>
          <w:rFonts w:ascii="Times New Roman" w:hAnsi="Times New Roman"/>
          <w:color w:val="000000" w:themeColor="text1"/>
          <w:sz w:val="24"/>
          <w:szCs w:val="24"/>
          <w:shd w:val="clear" w:color="auto" w:fill="FFFFFF"/>
        </w:rPr>
        <w:t xml:space="preserve"> a</w:t>
      </w:r>
      <w:r>
        <w:rPr>
          <w:rFonts w:ascii="Times New Roman" w:hAnsi="Times New Roman"/>
          <w:color w:val="000000" w:themeColor="text1"/>
          <w:sz w:val="24"/>
          <w:szCs w:val="24"/>
          <w:shd w:val="clear" w:color="auto" w:fill="FFFFFF"/>
        </w:rPr>
        <w:t xml:space="preserve"> </w:t>
      </w:r>
      <w:r w:rsidRPr="00A03155">
        <w:rPr>
          <w:rFonts w:ascii="Times New Roman" w:hAnsi="Times New Roman"/>
          <w:noProof/>
          <w:color w:val="000000" w:themeColor="text1"/>
          <w:sz w:val="24"/>
          <w:szCs w:val="24"/>
          <w:shd w:val="clear" w:color="auto" w:fill="FFFFFF"/>
        </w:rPr>
        <w:t>good</w:t>
      </w:r>
      <w:r>
        <w:rPr>
          <w:rFonts w:ascii="Times New Roman" w:hAnsi="Times New Roman"/>
          <w:color w:val="000000" w:themeColor="text1"/>
          <w:sz w:val="24"/>
          <w:szCs w:val="24"/>
          <w:shd w:val="clear" w:color="auto" w:fill="FFFFFF"/>
        </w:rPr>
        <w:t xml:space="preserve"> patenting profile. </w:t>
      </w:r>
    </w:p>
    <w:p w:rsidR="008C3890" w:rsidRDefault="008C3890" w:rsidP="008C3890">
      <w:pPr>
        <w:spacing w:after="0" w:line="240" w:lineRule="auto"/>
        <w:rPr>
          <w:rFonts w:ascii="Times New Roman" w:hAnsi="Times New Roman"/>
          <w:color w:val="000000" w:themeColor="text1"/>
          <w:sz w:val="24"/>
          <w:szCs w:val="24"/>
          <w:shd w:val="clear" w:color="auto" w:fill="FFFFFF"/>
        </w:rPr>
      </w:pPr>
    </w:p>
    <w:p w:rsidR="008C3890" w:rsidRDefault="008C3890" w:rsidP="008C3890">
      <w:pPr>
        <w:pStyle w:val="ListParagraph"/>
        <w:numPr>
          <w:ilvl w:val="0"/>
          <w:numId w:val="3"/>
        </w:numPr>
        <w:spacing w:after="0" w:line="240" w:lineRule="auto"/>
        <w:rPr>
          <w:rFonts w:ascii="Times New Roman" w:hAnsi="Times New Roman"/>
          <w:color w:val="000000" w:themeColor="text1"/>
          <w:sz w:val="28"/>
          <w:szCs w:val="24"/>
          <w:shd w:val="clear" w:color="auto" w:fill="FFFFFF"/>
        </w:rPr>
      </w:pPr>
      <w:r w:rsidRPr="00A03155">
        <w:rPr>
          <w:rFonts w:ascii="Times New Roman" w:hAnsi="Times New Roman"/>
          <w:b/>
          <w:noProof/>
          <w:color w:val="000000" w:themeColor="text1"/>
          <w:sz w:val="28"/>
          <w:szCs w:val="24"/>
        </w:rPr>
        <w:t>Dr</w:t>
      </w:r>
      <w:r>
        <w:rPr>
          <w:rFonts w:ascii="Times New Roman" w:hAnsi="Times New Roman"/>
          <w:b/>
          <w:color w:val="000000" w:themeColor="text1"/>
          <w:sz w:val="28"/>
          <w:szCs w:val="24"/>
        </w:rPr>
        <w:t xml:space="preserve"> Rajesh Dixit</w:t>
      </w:r>
    </w:p>
    <w:p w:rsidR="008C3890" w:rsidRDefault="008C3890" w:rsidP="008C3890">
      <w:pPr>
        <w:spacing w:after="0" w:line="240" w:lineRule="auto"/>
        <w:rPr>
          <w:rFonts w:ascii="Times New Roman" w:hAnsi="Times New Roman"/>
          <w:color w:val="000000" w:themeColor="text1"/>
          <w:sz w:val="24"/>
          <w:szCs w:val="24"/>
          <w:shd w:val="clear" w:color="auto" w:fill="FFFFFF"/>
        </w:rPr>
      </w:pPr>
    </w:p>
    <w:p w:rsidR="008C3890" w:rsidRDefault="008C3890" w:rsidP="008C3890">
      <w:pPr>
        <w:pStyle w:val="ListParagraph"/>
        <w:numPr>
          <w:ilvl w:val="0"/>
          <w:numId w:val="5"/>
        </w:num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The Centre should also carry out analysis of the institutes and R&amp;D units, which comes under the state governments. This will give a picture </w:t>
      </w:r>
      <w:r w:rsidR="00A03155">
        <w:rPr>
          <w:rFonts w:ascii="Times New Roman" w:hAnsi="Times New Roman"/>
          <w:noProof/>
          <w:color w:val="000000" w:themeColor="text1"/>
          <w:sz w:val="24"/>
          <w:szCs w:val="24"/>
          <w:shd w:val="clear" w:color="auto" w:fill="FFFFFF"/>
        </w:rPr>
        <w:t>of</w:t>
      </w:r>
      <w:r>
        <w:rPr>
          <w:rFonts w:ascii="Times New Roman" w:hAnsi="Times New Roman"/>
          <w:color w:val="000000" w:themeColor="text1"/>
          <w:sz w:val="24"/>
          <w:szCs w:val="24"/>
          <w:shd w:val="clear" w:color="auto" w:fill="FFFFFF"/>
        </w:rPr>
        <w:t xml:space="preserve"> the patent regime in states and work on </w:t>
      </w:r>
      <w:proofErr w:type="gramStart"/>
      <w:r>
        <w:rPr>
          <w:rFonts w:ascii="Times New Roman" w:hAnsi="Times New Roman"/>
          <w:color w:val="000000" w:themeColor="text1"/>
          <w:sz w:val="24"/>
          <w:szCs w:val="24"/>
          <w:shd w:val="clear" w:color="auto" w:fill="FFFFFF"/>
        </w:rPr>
        <w:t>I-</w:t>
      </w:r>
      <w:proofErr w:type="gramEnd"/>
      <w:r>
        <w:rPr>
          <w:rFonts w:ascii="Times New Roman" w:hAnsi="Times New Roman"/>
          <w:color w:val="000000" w:themeColor="text1"/>
          <w:sz w:val="24"/>
          <w:szCs w:val="24"/>
          <w:shd w:val="clear" w:color="auto" w:fill="FFFFFF"/>
        </w:rPr>
        <w:t>A collaborations in the state institutes and existing industries within</w:t>
      </w:r>
      <w:r w:rsidR="00A03155">
        <w:rPr>
          <w:rFonts w:ascii="Times New Roman" w:hAnsi="Times New Roman"/>
          <w:color w:val="000000" w:themeColor="text1"/>
          <w:sz w:val="24"/>
          <w:szCs w:val="24"/>
          <w:shd w:val="clear" w:color="auto" w:fill="FFFFFF"/>
        </w:rPr>
        <w:t xml:space="preserve"> the</w:t>
      </w:r>
      <w:r>
        <w:rPr>
          <w:rFonts w:ascii="Times New Roman" w:hAnsi="Times New Roman"/>
          <w:color w:val="000000" w:themeColor="text1"/>
          <w:sz w:val="24"/>
          <w:szCs w:val="24"/>
          <w:shd w:val="clear" w:color="auto" w:fill="FFFFFF"/>
        </w:rPr>
        <w:t xml:space="preserve"> </w:t>
      </w:r>
      <w:r w:rsidRPr="00A03155">
        <w:rPr>
          <w:rFonts w:ascii="Times New Roman" w:hAnsi="Times New Roman"/>
          <w:noProof/>
          <w:color w:val="000000" w:themeColor="text1"/>
          <w:sz w:val="24"/>
          <w:szCs w:val="24"/>
          <w:shd w:val="clear" w:color="auto" w:fill="FFFFFF"/>
        </w:rPr>
        <w:t>state</w:t>
      </w:r>
      <w:r>
        <w:rPr>
          <w:rFonts w:ascii="Times New Roman" w:hAnsi="Times New Roman"/>
          <w:color w:val="000000" w:themeColor="text1"/>
          <w:sz w:val="24"/>
          <w:szCs w:val="24"/>
          <w:shd w:val="clear" w:color="auto" w:fill="FFFFFF"/>
        </w:rPr>
        <w:t>.</w:t>
      </w:r>
    </w:p>
    <w:p w:rsidR="008C3890" w:rsidRDefault="008C3890" w:rsidP="008C3890">
      <w:pPr>
        <w:pStyle w:val="ListParagraph"/>
        <w:numPr>
          <w:ilvl w:val="0"/>
          <w:numId w:val="5"/>
        </w:num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The industry-academia interaction is a very important factor for patent commercialization. Whatever research is being undertaken in the </w:t>
      </w:r>
      <w:proofErr w:type="gramStart"/>
      <w:r>
        <w:rPr>
          <w:rFonts w:ascii="Times New Roman" w:hAnsi="Times New Roman"/>
          <w:color w:val="000000" w:themeColor="text1"/>
          <w:sz w:val="24"/>
          <w:szCs w:val="24"/>
          <w:shd w:val="clear" w:color="auto" w:fill="FFFFFF"/>
        </w:rPr>
        <w:t>labs,</w:t>
      </w:r>
      <w:proofErr w:type="gramEnd"/>
      <w:r>
        <w:rPr>
          <w:rFonts w:ascii="Times New Roman" w:hAnsi="Times New Roman"/>
          <w:color w:val="000000" w:themeColor="text1"/>
          <w:sz w:val="24"/>
          <w:szCs w:val="24"/>
          <w:shd w:val="clear" w:color="auto" w:fill="FFFFFF"/>
        </w:rPr>
        <w:t xml:space="preserve"> should be communicated to the industry and should concentrate on industry based research. If a patent is not </w:t>
      </w:r>
      <w:r w:rsidRPr="00A03155">
        <w:rPr>
          <w:rFonts w:ascii="Times New Roman" w:hAnsi="Times New Roman"/>
          <w:noProof/>
          <w:color w:val="000000" w:themeColor="text1"/>
          <w:sz w:val="24"/>
          <w:szCs w:val="24"/>
          <w:shd w:val="clear" w:color="auto" w:fill="FFFFFF"/>
        </w:rPr>
        <w:t>commerciali</w:t>
      </w:r>
      <w:r w:rsidR="00A03155">
        <w:rPr>
          <w:rFonts w:ascii="Times New Roman" w:hAnsi="Times New Roman"/>
          <w:noProof/>
          <w:color w:val="000000" w:themeColor="text1"/>
          <w:sz w:val="24"/>
          <w:szCs w:val="24"/>
          <w:shd w:val="clear" w:color="auto" w:fill="FFFFFF"/>
        </w:rPr>
        <w:t>s</w:t>
      </w:r>
      <w:r w:rsidRPr="00A03155">
        <w:rPr>
          <w:rFonts w:ascii="Times New Roman" w:hAnsi="Times New Roman"/>
          <w:noProof/>
          <w:color w:val="000000" w:themeColor="text1"/>
          <w:sz w:val="24"/>
          <w:szCs w:val="24"/>
          <w:shd w:val="clear" w:color="auto" w:fill="FFFFFF"/>
        </w:rPr>
        <w:t>ed</w:t>
      </w:r>
      <w:r>
        <w:rPr>
          <w:rFonts w:ascii="Times New Roman" w:hAnsi="Times New Roman"/>
          <w:color w:val="000000" w:themeColor="text1"/>
          <w:sz w:val="24"/>
          <w:szCs w:val="24"/>
          <w:shd w:val="clear" w:color="auto" w:fill="FFFFFF"/>
        </w:rPr>
        <w:t xml:space="preserve"> there is no use of patenting. In most of the </w:t>
      </w:r>
      <w:r>
        <w:rPr>
          <w:rFonts w:ascii="Times New Roman" w:hAnsi="Times New Roman"/>
          <w:color w:val="000000" w:themeColor="text1"/>
          <w:sz w:val="24"/>
          <w:szCs w:val="24"/>
          <w:shd w:val="clear" w:color="auto" w:fill="FFFFFF"/>
        </w:rPr>
        <w:lastRenderedPageBreak/>
        <w:t xml:space="preserve">developed </w:t>
      </w:r>
      <w:r w:rsidRPr="00A03155">
        <w:rPr>
          <w:rFonts w:ascii="Times New Roman" w:hAnsi="Times New Roman"/>
          <w:noProof/>
          <w:color w:val="000000" w:themeColor="text1"/>
          <w:sz w:val="24"/>
          <w:szCs w:val="24"/>
          <w:shd w:val="clear" w:color="auto" w:fill="FFFFFF"/>
        </w:rPr>
        <w:t>economies</w:t>
      </w:r>
      <w:r w:rsidR="00A03155">
        <w:rPr>
          <w:rFonts w:ascii="Times New Roman" w:hAnsi="Times New Roman"/>
          <w:noProof/>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I-</w:t>
      </w:r>
      <w:proofErr w:type="gramStart"/>
      <w:r>
        <w:rPr>
          <w:rFonts w:ascii="Times New Roman" w:hAnsi="Times New Roman"/>
          <w:color w:val="000000" w:themeColor="text1"/>
          <w:sz w:val="24"/>
          <w:szCs w:val="24"/>
          <w:shd w:val="clear" w:color="auto" w:fill="FFFFFF"/>
        </w:rPr>
        <w:t>A</w:t>
      </w:r>
      <w:proofErr w:type="gramEnd"/>
      <w:r>
        <w:rPr>
          <w:rFonts w:ascii="Times New Roman" w:hAnsi="Times New Roman"/>
          <w:color w:val="000000" w:themeColor="text1"/>
          <w:sz w:val="24"/>
          <w:szCs w:val="24"/>
          <w:shd w:val="clear" w:color="auto" w:fill="FFFFFF"/>
        </w:rPr>
        <w:t xml:space="preserve"> interactions are the main parameter for IP commercialization.</w:t>
      </w:r>
    </w:p>
    <w:p w:rsidR="008C3890" w:rsidRDefault="00A03155" w:rsidP="008C3890">
      <w:pPr>
        <w:pStyle w:val="ListParagraph"/>
        <w:numPr>
          <w:ilvl w:val="0"/>
          <w:numId w:val="5"/>
        </w:num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noProof/>
          <w:color w:val="000000" w:themeColor="text1"/>
          <w:sz w:val="24"/>
          <w:szCs w:val="24"/>
          <w:shd w:val="clear" w:color="auto" w:fill="FFFFFF"/>
        </w:rPr>
        <w:t>The C</w:t>
      </w:r>
      <w:r w:rsidR="008C3890" w:rsidRPr="00A03155">
        <w:rPr>
          <w:rFonts w:ascii="Times New Roman" w:hAnsi="Times New Roman"/>
          <w:noProof/>
          <w:color w:val="000000" w:themeColor="text1"/>
          <w:sz w:val="24"/>
          <w:szCs w:val="24"/>
          <w:shd w:val="clear" w:color="auto" w:fill="FFFFFF"/>
        </w:rPr>
        <w:t>entre</w:t>
      </w:r>
      <w:r w:rsidR="008C3890">
        <w:rPr>
          <w:rFonts w:ascii="Times New Roman" w:hAnsi="Times New Roman"/>
          <w:color w:val="000000" w:themeColor="text1"/>
          <w:sz w:val="24"/>
          <w:szCs w:val="24"/>
          <w:shd w:val="clear" w:color="auto" w:fill="FFFFFF"/>
        </w:rPr>
        <w:t xml:space="preserve"> should conduct</w:t>
      </w:r>
      <w:r w:rsidR="00145662">
        <w:rPr>
          <w:rFonts w:ascii="Times New Roman" w:hAnsi="Times New Roman"/>
          <w:color w:val="000000" w:themeColor="text1"/>
          <w:sz w:val="24"/>
          <w:szCs w:val="24"/>
          <w:shd w:val="clear" w:color="auto" w:fill="FFFFFF"/>
        </w:rPr>
        <w:t xml:space="preserve"> an</w:t>
      </w:r>
      <w:r w:rsidR="008C3890">
        <w:rPr>
          <w:rFonts w:ascii="Times New Roman" w:hAnsi="Times New Roman"/>
          <w:color w:val="000000" w:themeColor="text1"/>
          <w:sz w:val="24"/>
          <w:szCs w:val="24"/>
          <w:shd w:val="clear" w:color="auto" w:fill="FFFFFF"/>
        </w:rPr>
        <w:t xml:space="preserve"> </w:t>
      </w:r>
      <w:r w:rsidR="008C3890" w:rsidRPr="00145662">
        <w:rPr>
          <w:rFonts w:ascii="Times New Roman" w:hAnsi="Times New Roman"/>
          <w:noProof/>
          <w:color w:val="000000" w:themeColor="text1"/>
          <w:sz w:val="24"/>
          <w:szCs w:val="24"/>
          <w:shd w:val="clear" w:color="auto" w:fill="FFFFFF"/>
        </w:rPr>
        <w:t>exhaustive</w:t>
      </w:r>
      <w:r w:rsidR="008C3890">
        <w:rPr>
          <w:rFonts w:ascii="Times New Roman" w:hAnsi="Times New Roman"/>
          <w:color w:val="000000" w:themeColor="text1"/>
          <w:sz w:val="24"/>
          <w:szCs w:val="24"/>
          <w:shd w:val="clear" w:color="auto" w:fill="FFFFFF"/>
        </w:rPr>
        <w:t xml:space="preserve"> study on the basis of various fields and should take </w:t>
      </w:r>
      <w:r w:rsidR="008C3890" w:rsidRPr="00145662">
        <w:rPr>
          <w:rFonts w:ascii="Times New Roman" w:hAnsi="Times New Roman"/>
          <w:noProof/>
          <w:color w:val="000000" w:themeColor="text1"/>
          <w:sz w:val="24"/>
          <w:szCs w:val="24"/>
          <w:shd w:val="clear" w:color="auto" w:fill="FFFFFF"/>
        </w:rPr>
        <w:t>patents</w:t>
      </w:r>
      <w:r w:rsidR="008C3890">
        <w:rPr>
          <w:rFonts w:ascii="Times New Roman" w:hAnsi="Times New Roman"/>
          <w:color w:val="000000" w:themeColor="text1"/>
          <w:sz w:val="24"/>
          <w:szCs w:val="24"/>
          <w:shd w:val="clear" w:color="auto" w:fill="FFFFFF"/>
        </w:rPr>
        <w:t xml:space="preserve"> description from WIPO.</w:t>
      </w:r>
    </w:p>
    <w:p w:rsidR="008C3890" w:rsidRDefault="008C3890" w:rsidP="008C3890">
      <w:pPr>
        <w:pStyle w:val="ListParagraph"/>
        <w:numPr>
          <w:ilvl w:val="0"/>
          <w:numId w:val="5"/>
        </w:num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The justified reason should be mentioned for institutes which are publishing very well but have</w:t>
      </w:r>
      <w:r w:rsidR="00A03155">
        <w:rPr>
          <w:rFonts w:ascii="Times New Roman" w:hAnsi="Times New Roman"/>
          <w:color w:val="000000" w:themeColor="text1"/>
          <w:sz w:val="24"/>
          <w:szCs w:val="24"/>
          <w:shd w:val="clear" w:color="auto" w:fill="FFFFFF"/>
        </w:rPr>
        <w:t xml:space="preserve"> a</w:t>
      </w:r>
      <w:r>
        <w:rPr>
          <w:rFonts w:ascii="Times New Roman" w:hAnsi="Times New Roman"/>
          <w:color w:val="000000" w:themeColor="text1"/>
          <w:sz w:val="24"/>
          <w:szCs w:val="24"/>
          <w:shd w:val="clear" w:color="auto" w:fill="FFFFFF"/>
        </w:rPr>
        <w:t xml:space="preserve"> </w:t>
      </w:r>
      <w:r w:rsidRPr="00A03155">
        <w:rPr>
          <w:rFonts w:ascii="Times New Roman" w:hAnsi="Times New Roman"/>
          <w:noProof/>
          <w:color w:val="000000" w:themeColor="text1"/>
          <w:sz w:val="24"/>
          <w:szCs w:val="24"/>
          <w:shd w:val="clear" w:color="auto" w:fill="FFFFFF"/>
        </w:rPr>
        <w:t>low</w:t>
      </w:r>
      <w:r>
        <w:rPr>
          <w:rFonts w:ascii="Times New Roman" w:hAnsi="Times New Roman"/>
          <w:color w:val="000000" w:themeColor="text1"/>
          <w:sz w:val="24"/>
          <w:szCs w:val="24"/>
          <w:shd w:val="clear" w:color="auto" w:fill="FFFFFF"/>
        </w:rPr>
        <w:t xml:space="preserve"> profile in patent regime. The Centre should study Atomic Energy Act.</w:t>
      </w:r>
    </w:p>
    <w:p w:rsidR="008C3890" w:rsidRDefault="008C3890" w:rsidP="008C3890">
      <w:pPr>
        <w:pStyle w:val="ListParagraph"/>
        <w:numPr>
          <w:ilvl w:val="0"/>
          <w:numId w:val="5"/>
        </w:num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Use IPO Annual Reports (last 10 years) to find out the institutes doing reasonably well in the domain of </w:t>
      </w:r>
      <w:r w:rsidRPr="00145662">
        <w:rPr>
          <w:rFonts w:ascii="Times New Roman" w:hAnsi="Times New Roman"/>
          <w:noProof/>
          <w:color w:val="000000" w:themeColor="text1"/>
          <w:sz w:val="24"/>
          <w:szCs w:val="24"/>
          <w:shd w:val="clear" w:color="auto" w:fill="FFFFFF"/>
        </w:rPr>
        <w:t>patent</w:t>
      </w:r>
      <w:r w:rsidR="00145662">
        <w:rPr>
          <w:rFonts w:ascii="Times New Roman" w:hAnsi="Times New Roman"/>
          <w:noProof/>
          <w:color w:val="000000" w:themeColor="text1"/>
          <w:sz w:val="24"/>
          <w:szCs w:val="24"/>
          <w:shd w:val="clear" w:color="auto" w:fill="FFFFFF"/>
        </w:rPr>
        <w:t>s</w:t>
      </w:r>
      <w:r>
        <w:rPr>
          <w:rFonts w:ascii="Times New Roman" w:hAnsi="Times New Roman"/>
          <w:color w:val="000000" w:themeColor="text1"/>
          <w:sz w:val="24"/>
          <w:szCs w:val="24"/>
          <w:shd w:val="clear" w:color="auto" w:fill="FFFFFF"/>
        </w:rPr>
        <w:t xml:space="preserve">. </w:t>
      </w:r>
    </w:p>
    <w:p w:rsidR="008C3890" w:rsidRDefault="008C3890" w:rsidP="008C3890">
      <w:pPr>
        <w:pStyle w:val="ListParagraph"/>
        <w:numPr>
          <w:ilvl w:val="0"/>
          <w:numId w:val="5"/>
        </w:num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Researcher or scientist should submit patent application pertaining to research carried out by researchers as soon as possible.  This will increase the </w:t>
      </w:r>
      <w:r w:rsidRPr="00E3007E">
        <w:rPr>
          <w:rFonts w:ascii="Times New Roman" w:hAnsi="Times New Roman"/>
          <w:noProof/>
          <w:color w:val="000000" w:themeColor="text1"/>
          <w:sz w:val="24"/>
          <w:szCs w:val="24"/>
          <w:shd w:val="clear" w:color="auto" w:fill="FFFFFF"/>
        </w:rPr>
        <w:t>patents</w:t>
      </w:r>
      <w:r>
        <w:rPr>
          <w:rFonts w:ascii="Times New Roman" w:hAnsi="Times New Roman"/>
          <w:color w:val="000000" w:themeColor="text1"/>
          <w:sz w:val="24"/>
          <w:szCs w:val="24"/>
          <w:shd w:val="clear" w:color="auto" w:fill="FFFFFF"/>
        </w:rPr>
        <w:t xml:space="preserve"> filing rate and the bottlenecks for the institute will be reduced.  </w:t>
      </w:r>
    </w:p>
    <w:p w:rsidR="008C3890" w:rsidRDefault="008C3890" w:rsidP="008C3890">
      <w:pPr>
        <w:spacing w:after="0" w:line="240" w:lineRule="auto"/>
        <w:rPr>
          <w:rFonts w:ascii="Times New Roman" w:hAnsi="Times New Roman"/>
          <w:color w:val="000000" w:themeColor="text1"/>
          <w:sz w:val="24"/>
          <w:szCs w:val="24"/>
          <w:shd w:val="clear" w:color="auto" w:fill="FFFFFF"/>
        </w:rPr>
      </w:pPr>
    </w:p>
    <w:p w:rsidR="008C3890" w:rsidRDefault="008C3890" w:rsidP="008C3890">
      <w:pPr>
        <w:pStyle w:val="ListParagraph"/>
        <w:numPr>
          <w:ilvl w:val="0"/>
          <w:numId w:val="3"/>
        </w:numPr>
        <w:spacing w:after="0" w:line="240" w:lineRule="auto"/>
        <w:rPr>
          <w:rStyle w:val="Strong"/>
          <w:b w:val="0"/>
          <w:bCs w:val="0"/>
          <w:sz w:val="28"/>
        </w:rPr>
      </w:pPr>
      <w:proofErr w:type="spellStart"/>
      <w:r>
        <w:rPr>
          <w:rStyle w:val="Strong"/>
          <w:color w:val="000000" w:themeColor="text1"/>
          <w:sz w:val="28"/>
          <w:szCs w:val="24"/>
          <w:shd w:val="clear" w:color="auto" w:fill="FFFFFF"/>
        </w:rPr>
        <w:t>Shri</w:t>
      </w:r>
      <w:proofErr w:type="spellEnd"/>
      <w:r>
        <w:rPr>
          <w:rStyle w:val="Strong"/>
          <w:color w:val="000000" w:themeColor="text1"/>
          <w:sz w:val="28"/>
          <w:szCs w:val="24"/>
          <w:shd w:val="clear" w:color="auto" w:fill="FFFFFF"/>
        </w:rPr>
        <w:t xml:space="preserve"> </w:t>
      </w:r>
      <w:proofErr w:type="spellStart"/>
      <w:r>
        <w:rPr>
          <w:rStyle w:val="Strong"/>
          <w:color w:val="000000" w:themeColor="text1"/>
          <w:sz w:val="28"/>
          <w:szCs w:val="24"/>
          <w:shd w:val="clear" w:color="auto" w:fill="FFFFFF"/>
        </w:rPr>
        <w:t>Avinash</w:t>
      </w:r>
      <w:proofErr w:type="spellEnd"/>
      <w:r>
        <w:rPr>
          <w:rStyle w:val="Strong"/>
          <w:color w:val="000000" w:themeColor="text1"/>
          <w:sz w:val="28"/>
          <w:szCs w:val="24"/>
          <w:shd w:val="clear" w:color="auto" w:fill="FFFFFF"/>
        </w:rPr>
        <w:t xml:space="preserve"> Kumar</w:t>
      </w:r>
    </w:p>
    <w:p w:rsidR="008C3890" w:rsidRDefault="008C3890" w:rsidP="008C3890">
      <w:pPr>
        <w:pStyle w:val="ListParagraph"/>
        <w:spacing w:after="0" w:line="240" w:lineRule="auto"/>
        <w:rPr>
          <w:rStyle w:val="Strong"/>
          <w:b w:val="0"/>
          <w:bCs w:val="0"/>
          <w:color w:val="000000" w:themeColor="text1"/>
          <w:sz w:val="24"/>
          <w:szCs w:val="24"/>
        </w:rPr>
      </w:pPr>
    </w:p>
    <w:p w:rsidR="00D94B69" w:rsidRPr="00121C99" w:rsidRDefault="00D94B69" w:rsidP="00D94B69">
      <w:pPr>
        <w:pStyle w:val="ListParagraph"/>
        <w:numPr>
          <w:ilvl w:val="0"/>
          <w:numId w:val="6"/>
        </w:numPr>
        <w:spacing w:after="0" w:line="360" w:lineRule="auto"/>
        <w:jc w:val="both"/>
        <w:rPr>
          <w:rFonts w:ascii="Times New Roman" w:hAnsi="Times New Roman"/>
          <w:sz w:val="24"/>
          <w:szCs w:val="24"/>
          <w:shd w:val="clear" w:color="auto" w:fill="FFFFFF"/>
        </w:rPr>
      </w:pPr>
      <w:proofErr w:type="spellStart"/>
      <w:r w:rsidRPr="00121C99">
        <w:rPr>
          <w:rFonts w:ascii="Times New Roman" w:hAnsi="Times New Roman"/>
          <w:sz w:val="24"/>
          <w:szCs w:val="24"/>
          <w:shd w:val="clear" w:color="auto" w:fill="FFFFFF"/>
        </w:rPr>
        <w:t>Shri</w:t>
      </w:r>
      <w:proofErr w:type="spellEnd"/>
      <w:r w:rsidRPr="00121C99">
        <w:rPr>
          <w:rFonts w:ascii="Times New Roman" w:hAnsi="Times New Roman"/>
          <w:sz w:val="24"/>
          <w:szCs w:val="24"/>
          <w:shd w:val="clear" w:color="auto" w:fill="FFFFFF"/>
        </w:rPr>
        <w:t xml:space="preserve"> </w:t>
      </w:r>
      <w:proofErr w:type="spellStart"/>
      <w:r w:rsidRPr="00121C99">
        <w:rPr>
          <w:rFonts w:ascii="Times New Roman" w:hAnsi="Times New Roman"/>
          <w:sz w:val="24"/>
          <w:szCs w:val="24"/>
          <w:shd w:val="clear" w:color="auto" w:fill="FFFFFF"/>
        </w:rPr>
        <w:t>Avinash</w:t>
      </w:r>
      <w:proofErr w:type="spellEnd"/>
      <w:r w:rsidRPr="00121C99">
        <w:rPr>
          <w:rFonts w:ascii="Times New Roman" w:hAnsi="Times New Roman"/>
          <w:sz w:val="24"/>
          <w:szCs w:val="24"/>
          <w:shd w:val="clear" w:color="auto" w:fill="FFFFFF"/>
        </w:rPr>
        <w:t xml:space="preserve"> Kumar highly appreciated the activities of the Centre and </w:t>
      </w:r>
      <w:proofErr w:type="spellStart"/>
      <w:r w:rsidRPr="00121C99">
        <w:rPr>
          <w:rFonts w:ascii="Times New Roman" w:hAnsi="Times New Roman"/>
          <w:sz w:val="24"/>
          <w:szCs w:val="24"/>
          <w:shd w:val="clear" w:color="auto" w:fill="FFFFFF"/>
        </w:rPr>
        <w:t>particulary</w:t>
      </w:r>
      <w:proofErr w:type="spellEnd"/>
      <w:r w:rsidRPr="00121C99">
        <w:rPr>
          <w:rFonts w:ascii="Times New Roman" w:hAnsi="Times New Roman"/>
          <w:sz w:val="24"/>
          <w:szCs w:val="24"/>
          <w:shd w:val="clear" w:color="auto" w:fill="FFFFFF"/>
        </w:rPr>
        <w:t xml:space="preserve"> </w:t>
      </w:r>
      <w:proofErr w:type="spellStart"/>
      <w:r w:rsidRPr="00121C99">
        <w:rPr>
          <w:rFonts w:ascii="Times New Roman" w:hAnsi="Times New Roman"/>
          <w:sz w:val="24"/>
          <w:szCs w:val="24"/>
          <w:shd w:val="clear" w:color="auto" w:fill="FFFFFF"/>
        </w:rPr>
        <w:t>highlihted</w:t>
      </w:r>
      <w:proofErr w:type="spellEnd"/>
      <w:r w:rsidRPr="00121C99">
        <w:rPr>
          <w:rFonts w:ascii="Times New Roman" w:hAnsi="Times New Roman"/>
          <w:sz w:val="24"/>
          <w:szCs w:val="24"/>
          <w:shd w:val="clear" w:color="auto" w:fill="FFFFFF"/>
        </w:rPr>
        <w:t xml:space="preserve"> the relevance of the </w:t>
      </w:r>
      <w:r w:rsidRPr="00121C99">
        <w:rPr>
          <w:rFonts w:ascii="Times New Roman" w:hAnsi="Times New Roman"/>
          <w:b/>
          <w:color w:val="000000" w:themeColor="text1"/>
          <w:sz w:val="24"/>
          <w:szCs w:val="24"/>
        </w:rPr>
        <w:t>Industry- Academia R&amp;D Ecosystem in India......</w:t>
      </w:r>
      <w:r w:rsidRPr="00121C99">
        <w:rPr>
          <w:rFonts w:ascii="Times New Roman" w:hAnsi="Times New Roman"/>
          <w:b/>
          <w:i/>
          <w:color w:val="000000" w:themeColor="text1"/>
          <w:sz w:val="24"/>
          <w:szCs w:val="24"/>
        </w:rPr>
        <w:t>an evidence based study</w:t>
      </w:r>
      <w:r w:rsidRPr="00121C99">
        <w:rPr>
          <w:rFonts w:ascii="Times New Roman" w:hAnsi="Times New Roman"/>
          <w:b/>
          <w:color w:val="000000" w:themeColor="text1"/>
          <w:sz w:val="24"/>
          <w:szCs w:val="24"/>
        </w:rPr>
        <w:t xml:space="preserve">” </w:t>
      </w:r>
      <w:r w:rsidRPr="00121C99">
        <w:rPr>
          <w:rFonts w:ascii="Times New Roman" w:hAnsi="Times New Roman"/>
          <w:color w:val="000000" w:themeColor="text1"/>
          <w:sz w:val="24"/>
          <w:szCs w:val="24"/>
        </w:rPr>
        <w:t>with respect to the objectives of the National IPR Policy. The results of the study are very eloquent and may help the Policy Makers in deciding future course of action for promotion of IPR culture and enhancing overall national IPR filings.</w:t>
      </w:r>
    </w:p>
    <w:p w:rsidR="00D94B69" w:rsidRPr="00121C99" w:rsidRDefault="00D94B69" w:rsidP="00D94B69">
      <w:pPr>
        <w:pStyle w:val="ListParagraph"/>
        <w:numPr>
          <w:ilvl w:val="0"/>
          <w:numId w:val="6"/>
        </w:numPr>
        <w:spacing w:after="0" w:line="360" w:lineRule="auto"/>
        <w:jc w:val="both"/>
        <w:rPr>
          <w:rFonts w:ascii="Times New Roman" w:hAnsi="Times New Roman"/>
          <w:sz w:val="24"/>
          <w:szCs w:val="24"/>
          <w:shd w:val="clear" w:color="auto" w:fill="FFFFFF"/>
        </w:rPr>
      </w:pPr>
      <w:r w:rsidRPr="00121C99">
        <w:rPr>
          <w:rFonts w:ascii="Times New Roman" w:hAnsi="Times New Roman"/>
          <w:color w:val="000000" w:themeColor="text1"/>
          <w:sz w:val="24"/>
          <w:szCs w:val="24"/>
        </w:rPr>
        <w:t xml:space="preserve">He also hoped that Centre may work as some kind of Think Tank of the country for IPR </w:t>
      </w:r>
      <w:proofErr w:type="gramStart"/>
      <w:r w:rsidRPr="00121C99">
        <w:rPr>
          <w:rFonts w:ascii="Times New Roman" w:hAnsi="Times New Roman"/>
          <w:color w:val="000000" w:themeColor="text1"/>
          <w:sz w:val="24"/>
          <w:szCs w:val="24"/>
        </w:rPr>
        <w:t>Activities .</w:t>
      </w:r>
      <w:proofErr w:type="gramEnd"/>
    </w:p>
    <w:p w:rsidR="00D94B69" w:rsidRPr="00121C99" w:rsidRDefault="00D94B69" w:rsidP="00D94B69">
      <w:pPr>
        <w:pStyle w:val="ListParagraph"/>
        <w:numPr>
          <w:ilvl w:val="0"/>
          <w:numId w:val="6"/>
        </w:numPr>
        <w:spacing w:after="0" w:line="360" w:lineRule="auto"/>
        <w:jc w:val="both"/>
        <w:rPr>
          <w:rFonts w:ascii="Times New Roman" w:hAnsi="Times New Roman"/>
          <w:shd w:val="clear" w:color="auto" w:fill="FFFFFF"/>
        </w:rPr>
      </w:pPr>
      <w:r w:rsidRPr="00121C99">
        <w:rPr>
          <w:rFonts w:ascii="Times New Roman" w:hAnsi="Times New Roman"/>
          <w:color w:val="000000" w:themeColor="text1"/>
          <w:sz w:val="24"/>
          <w:szCs w:val="24"/>
          <w:shd w:val="clear" w:color="auto" w:fill="FFFFFF"/>
        </w:rPr>
        <w:t>The role of IP cells in any R&amp;D /</w:t>
      </w:r>
      <w:proofErr w:type="spellStart"/>
      <w:r w:rsidRPr="00121C99">
        <w:rPr>
          <w:rFonts w:ascii="Times New Roman" w:hAnsi="Times New Roman"/>
          <w:color w:val="000000" w:themeColor="text1"/>
          <w:sz w:val="24"/>
          <w:szCs w:val="24"/>
          <w:shd w:val="clear" w:color="auto" w:fill="FFFFFF"/>
        </w:rPr>
        <w:t>Acedemic</w:t>
      </w:r>
      <w:proofErr w:type="spellEnd"/>
      <w:r w:rsidRPr="00121C99">
        <w:rPr>
          <w:rFonts w:ascii="Times New Roman" w:hAnsi="Times New Roman"/>
          <w:color w:val="000000" w:themeColor="text1"/>
          <w:sz w:val="24"/>
          <w:szCs w:val="24"/>
          <w:shd w:val="clear" w:color="auto" w:fill="FFFFFF"/>
        </w:rPr>
        <w:t xml:space="preserve"> Institutes is extremely important </w:t>
      </w:r>
      <w:proofErr w:type="gramStart"/>
      <w:r w:rsidRPr="00121C99">
        <w:rPr>
          <w:rFonts w:ascii="Times New Roman" w:hAnsi="Times New Roman"/>
          <w:color w:val="000000" w:themeColor="text1"/>
          <w:sz w:val="24"/>
          <w:szCs w:val="24"/>
          <w:shd w:val="clear" w:color="auto" w:fill="FFFFFF"/>
        </w:rPr>
        <w:t>for  promotion</w:t>
      </w:r>
      <w:proofErr w:type="gramEnd"/>
      <w:r w:rsidRPr="00121C99">
        <w:rPr>
          <w:rFonts w:ascii="Times New Roman" w:hAnsi="Times New Roman"/>
          <w:color w:val="000000" w:themeColor="text1"/>
          <w:sz w:val="24"/>
          <w:szCs w:val="24"/>
          <w:shd w:val="clear" w:color="auto" w:fill="FFFFFF"/>
        </w:rPr>
        <w:t xml:space="preserve"> of IPR culture as well as for increasing IPR Filings.</w:t>
      </w:r>
    </w:p>
    <w:p w:rsidR="00D94B69" w:rsidRPr="00121C99" w:rsidRDefault="00D94B69" w:rsidP="00D94B69">
      <w:pPr>
        <w:pStyle w:val="ListParagraph"/>
        <w:numPr>
          <w:ilvl w:val="0"/>
          <w:numId w:val="6"/>
        </w:numPr>
        <w:spacing w:after="0" w:line="360" w:lineRule="auto"/>
        <w:jc w:val="both"/>
        <w:rPr>
          <w:rFonts w:ascii="Times New Roman" w:hAnsi="Times New Roman"/>
          <w:color w:val="000000" w:themeColor="text1"/>
          <w:sz w:val="24"/>
          <w:szCs w:val="24"/>
          <w:shd w:val="clear" w:color="auto" w:fill="FFFFFF"/>
        </w:rPr>
      </w:pPr>
      <w:r w:rsidRPr="00121C99">
        <w:rPr>
          <w:rFonts w:ascii="Times New Roman" w:hAnsi="Times New Roman"/>
          <w:color w:val="000000" w:themeColor="text1"/>
          <w:sz w:val="24"/>
          <w:szCs w:val="24"/>
          <w:shd w:val="clear" w:color="auto" w:fill="FFFFFF"/>
        </w:rPr>
        <w:t xml:space="preserve">There ought to be </w:t>
      </w:r>
      <w:proofErr w:type="gramStart"/>
      <w:r w:rsidRPr="00121C99">
        <w:rPr>
          <w:rFonts w:ascii="Times New Roman" w:hAnsi="Times New Roman"/>
          <w:color w:val="000000" w:themeColor="text1"/>
          <w:sz w:val="24"/>
          <w:szCs w:val="24"/>
          <w:shd w:val="clear" w:color="auto" w:fill="FFFFFF"/>
        </w:rPr>
        <w:t>mechanism  in</w:t>
      </w:r>
      <w:proofErr w:type="gramEnd"/>
      <w:r w:rsidRPr="00121C99">
        <w:rPr>
          <w:rFonts w:ascii="Times New Roman" w:hAnsi="Times New Roman"/>
          <w:color w:val="000000" w:themeColor="text1"/>
          <w:sz w:val="24"/>
          <w:szCs w:val="24"/>
          <w:shd w:val="clear" w:color="auto" w:fill="FFFFFF"/>
        </w:rPr>
        <w:t xml:space="preserve"> every educational institution and R&amp;D units that every research publication being carried out in </w:t>
      </w:r>
      <w:r w:rsidRPr="00121C99">
        <w:rPr>
          <w:rFonts w:ascii="Times New Roman" w:hAnsi="Times New Roman"/>
          <w:noProof/>
          <w:color w:val="000000" w:themeColor="text1"/>
          <w:sz w:val="24"/>
          <w:szCs w:val="24"/>
          <w:shd w:val="clear" w:color="auto" w:fill="FFFFFF"/>
        </w:rPr>
        <w:t>institute</w:t>
      </w:r>
      <w:r w:rsidRPr="00121C99">
        <w:rPr>
          <w:rFonts w:ascii="Times New Roman" w:hAnsi="Times New Roman"/>
          <w:color w:val="000000" w:themeColor="text1"/>
          <w:sz w:val="24"/>
          <w:szCs w:val="24"/>
          <w:shd w:val="clear" w:color="auto" w:fill="FFFFFF"/>
        </w:rPr>
        <w:t xml:space="preserve"> should first go to the IP cell before publication to check for patentability of the research work.  This screening before publication will </w:t>
      </w:r>
      <w:proofErr w:type="gramStart"/>
      <w:r w:rsidRPr="00121C99">
        <w:rPr>
          <w:rFonts w:ascii="Times New Roman" w:hAnsi="Times New Roman"/>
          <w:color w:val="000000" w:themeColor="text1"/>
          <w:sz w:val="24"/>
          <w:szCs w:val="24"/>
          <w:shd w:val="clear" w:color="auto" w:fill="FFFFFF"/>
        </w:rPr>
        <w:t>surely  increase</w:t>
      </w:r>
      <w:proofErr w:type="gramEnd"/>
      <w:r w:rsidRPr="00121C99">
        <w:rPr>
          <w:rFonts w:ascii="Times New Roman" w:hAnsi="Times New Roman"/>
          <w:color w:val="000000" w:themeColor="text1"/>
          <w:sz w:val="24"/>
          <w:szCs w:val="24"/>
          <w:shd w:val="clear" w:color="auto" w:fill="FFFFFF"/>
        </w:rPr>
        <w:t xml:space="preserve"> the IPR  filing rates. </w:t>
      </w:r>
    </w:p>
    <w:p w:rsidR="00D94B69" w:rsidRPr="00121C99" w:rsidRDefault="00D94B69" w:rsidP="00D94B69">
      <w:pPr>
        <w:pStyle w:val="ListParagraph"/>
        <w:numPr>
          <w:ilvl w:val="0"/>
          <w:numId w:val="6"/>
        </w:numPr>
        <w:spacing w:after="0" w:line="360" w:lineRule="auto"/>
        <w:jc w:val="both"/>
        <w:rPr>
          <w:rFonts w:ascii="Times New Roman" w:hAnsi="Times New Roman"/>
          <w:color w:val="000000" w:themeColor="text1"/>
          <w:sz w:val="24"/>
          <w:szCs w:val="24"/>
          <w:shd w:val="clear" w:color="auto" w:fill="FFFFFF"/>
        </w:rPr>
      </w:pPr>
      <w:r w:rsidRPr="00121C99">
        <w:rPr>
          <w:rFonts w:ascii="Times New Roman" w:hAnsi="Times New Roman"/>
          <w:color w:val="000000" w:themeColor="text1"/>
          <w:sz w:val="24"/>
          <w:szCs w:val="24"/>
          <w:shd w:val="clear" w:color="auto" w:fill="FFFFFF"/>
        </w:rPr>
        <w:t xml:space="preserve">In any research partnership, there should be an </w:t>
      </w:r>
      <w:r w:rsidRPr="00121C99">
        <w:rPr>
          <w:rFonts w:ascii="Times New Roman" w:hAnsi="Times New Roman"/>
          <w:noProof/>
          <w:color w:val="000000" w:themeColor="text1"/>
          <w:sz w:val="24"/>
          <w:szCs w:val="24"/>
          <w:shd w:val="clear" w:color="auto" w:fill="FFFFFF"/>
        </w:rPr>
        <w:t>emphasis</w:t>
      </w:r>
      <w:r w:rsidRPr="00121C99">
        <w:rPr>
          <w:rFonts w:ascii="Times New Roman" w:hAnsi="Times New Roman"/>
          <w:color w:val="000000" w:themeColor="text1"/>
          <w:sz w:val="24"/>
          <w:szCs w:val="24"/>
          <w:shd w:val="clear" w:color="auto" w:fill="FFFFFF"/>
        </w:rPr>
        <w:t xml:space="preserve"> on product development /deliverables from the very beginning of the research </w:t>
      </w:r>
      <w:proofErr w:type="spellStart"/>
      <w:proofErr w:type="gramStart"/>
      <w:r w:rsidRPr="00121C99">
        <w:rPr>
          <w:rFonts w:ascii="Times New Roman" w:hAnsi="Times New Roman"/>
          <w:color w:val="000000" w:themeColor="text1"/>
          <w:sz w:val="24"/>
          <w:szCs w:val="24"/>
          <w:shd w:val="clear" w:color="auto" w:fill="FFFFFF"/>
        </w:rPr>
        <w:t>activites</w:t>
      </w:r>
      <w:proofErr w:type="spellEnd"/>
      <w:r w:rsidRPr="00121C99">
        <w:rPr>
          <w:rFonts w:ascii="Times New Roman" w:hAnsi="Times New Roman"/>
          <w:color w:val="000000" w:themeColor="text1"/>
          <w:sz w:val="24"/>
          <w:szCs w:val="24"/>
          <w:shd w:val="clear" w:color="auto" w:fill="FFFFFF"/>
        </w:rPr>
        <w:t xml:space="preserve"> .</w:t>
      </w:r>
      <w:proofErr w:type="gramEnd"/>
      <w:r w:rsidRPr="00121C99">
        <w:rPr>
          <w:rFonts w:ascii="Times New Roman" w:hAnsi="Times New Roman"/>
          <w:color w:val="000000" w:themeColor="text1"/>
          <w:sz w:val="24"/>
          <w:szCs w:val="24"/>
          <w:shd w:val="clear" w:color="auto" w:fill="FFFFFF"/>
        </w:rPr>
        <w:t xml:space="preserve">  </w:t>
      </w:r>
    </w:p>
    <w:p w:rsidR="00D94B69" w:rsidRPr="00121C99" w:rsidRDefault="00D94B69" w:rsidP="00D94B69">
      <w:pPr>
        <w:pStyle w:val="ListParagraph"/>
        <w:numPr>
          <w:ilvl w:val="0"/>
          <w:numId w:val="6"/>
        </w:numPr>
        <w:spacing w:after="0" w:line="360" w:lineRule="auto"/>
        <w:jc w:val="both"/>
        <w:rPr>
          <w:rFonts w:ascii="Times New Roman" w:hAnsi="Times New Roman"/>
          <w:color w:val="000000" w:themeColor="text1"/>
          <w:sz w:val="24"/>
          <w:szCs w:val="24"/>
          <w:shd w:val="clear" w:color="auto" w:fill="FFFFFF"/>
        </w:rPr>
      </w:pPr>
      <w:r w:rsidRPr="00121C99">
        <w:rPr>
          <w:rFonts w:ascii="Times New Roman" w:hAnsi="Times New Roman"/>
          <w:color w:val="000000" w:themeColor="text1"/>
          <w:sz w:val="24"/>
          <w:szCs w:val="24"/>
          <w:shd w:val="clear" w:color="auto" w:fill="FFFFFF"/>
        </w:rPr>
        <w:t xml:space="preserve">One of the reason institutes </w:t>
      </w:r>
      <w:proofErr w:type="gramStart"/>
      <w:r w:rsidRPr="00121C99">
        <w:rPr>
          <w:rFonts w:ascii="Times New Roman" w:hAnsi="Times New Roman"/>
          <w:color w:val="000000" w:themeColor="text1"/>
          <w:sz w:val="24"/>
          <w:szCs w:val="24"/>
          <w:shd w:val="clear" w:color="auto" w:fill="FFFFFF"/>
        </w:rPr>
        <w:t xml:space="preserve">like  </w:t>
      </w:r>
      <w:proofErr w:type="spellStart"/>
      <w:r w:rsidRPr="00121C99">
        <w:rPr>
          <w:rFonts w:ascii="Times New Roman" w:hAnsi="Times New Roman"/>
          <w:color w:val="000000" w:themeColor="text1"/>
          <w:sz w:val="24"/>
          <w:szCs w:val="24"/>
          <w:shd w:val="clear" w:color="auto" w:fill="FFFFFF"/>
        </w:rPr>
        <w:t>IISc</w:t>
      </w:r>
      <w:proofErr w:type="spellEnd"/>
      <w:proofErr w:type="gramEnd"/>
      <w:r w:rsidRPr="00121C99">
        <w:rPr>
          <w:rFonts w:ascii="Times New Roman" w:hAnsi="Times New Roman"/>
          <w:color w:val="000000" w:themeColor="text1"/>
          <w:sz w:val="24"/>
          <w:szCs w:val="24"/>
          <w:shd w:val="clear" w:color="auto" w:fill="FFFFFF"/>
        </w:rPr>
        <w:t xml:space="preserve">., Bangalore and IIT, Mumbai  have  </w:t>
      </w:r>
      <w:r w:rsidRPr="00121C99">
        <w:rPr>
          <w:rFonts w:ascii="Times New Roman" w:hAnsi="Times New Roman"/>
          <w:noProof/>
          <w:color w:val="000000" w:themeColor="text1"/>
          <w:sz w:val="24"/>
          <w:szCs w:val="24"/>
          <w:shd w:val="clear" w:color="auto" w:fill="FFFFFF"/>
        </w:rPr>
        <w:t>very</w:t>
      </w:r>
      <w:r w:rsidRPr="00121C99">
        <w:rPr>
          <w:rFonts w:ascii="Times New Roman" w:hAnsi="Times New Roman"/>
          <w:color w:val="000000" w:themeColor="text1"/>
          <w:sz w:val="24"/>
          <w:szCs w:val="24"/>
          <w:shd w:val="clear" w:color="auto" w:fill="FFFFFF"/>
        </w:rPr>
        <w:t xml:space="preserve"> good record </w:t>
      </w:r>
      <w:r w:rsidRPr="00121C99">
        <w:rPr>
          <w:rFonts w:ascii="Times New Roman" w:hAnsi="Times New Roman"/>
          <w:noProof/>
          <w:color w:val="000000" w:themeColor="text1"/>
          <w:sz w:val="24"/>
          <w:szCs w:val="24"/>
          <w:shd w:val="clear" w:color="auto" w:fill="FFFFFF"/>
        </w:rPr>
        <w:t>of</w:t>
      </w:r>
      <w:r w:rsidRPr="00121C99">
        <w:rPr>
          <w:rFonts w:ascii="Times New Roman" w:hAnsi="Times New Roman"/>
          <w:color w:val="000000" w:themeColor="text1"/>
          <w:sz w:val="24"/>
          <w:szCs w:val="24"/>
          <w:shd w:val="clear" w:color="auto" w:fill="FFFFFF"/>
        </w:rPr>
        <w:t xml:space="preserve"> both publications and patents is that they have IP setup within the </w:t>
      </w:r>
      <w:r w:rsidRPr="00121C99">
        <w:rPr>
          <w:rFonts w:ascii="Times New Roman" w:hAnsi="Times New Roman"/>
          <w:noProof/>
          <w:color w:val="000000" w:themeColor="text1"/>
          <w:sz w:val="24"/>
          <w:szCs w:val="24"/>
          <w:shd w:val="clear" w:color="auto" w:fill="FFFFFF"/>
        </w:rPr>
        <w:lastRenderedPageBreak/>
        <w:t>institute</w:t>
      </w:r>
      <w:r w:rsidRPr="00121C99">
        <w:rPr>
          <w:rFonts w:ascii="Times New Roman" w:hAnsi="Times New Roman"/>
          <w:color w:val="000000" w:themeColor="text1"/>
          <w:sz w:val="24"/>
          <w:szCs w:val="24"/>
          <w:shd w:val="clear" w:color="auto" w:fill="FFFFFF"/>
        </w:rPr>
        <w:t xml:space="preserve"> premises. So, other universities should also set </w:t>
      </w:r>
      <w:proofErr w:type="gramStart"/>
      <w:r w:rsidRPr="00121C99">
        <w:rPr>
          <w:rFonts w:ascii="Times New Roman" w:hAnsi="Times New Roman"/>
          <w:color w:val="000000" w:themeColor="text1"/>
          <w:sz w:val="24"/>
          <w:szCs w:val="24"/>
          <w:shd w:val="clear" w:color="auto" w:fill="FFFFFF"/>
        </w:rPr>
        <w:t>up  IP</w:t>
      </w:r>
      <w:proofErr w:type="gramEnd"/>
      <w:r w:rsidRPr="00121C99">
        <w:rPr>
          <w:rFonts w:ascii="Times New Roman" w:hAnsi="Times New Roman"/>
          <w:color w:val="000000" w:themeColor="text1"/>
          <w:sz w:val="24"/>
          <w:szCs w:val="24"/>
          <w:shd w:val="clear" w:color="auto" w:fill="FFFFFF"/>
        </w:rPr>
        <w:t xml:space="preserve"> cells to </w:t>
      </w:r>
      <w:r w:rsidRPr="00121C99">
        <w:rPr>
          <w:rFonts w:ascii="Times New Roman" w:hAnsi="Times New Roman"/>
          <w:noProof/>
          <w:color w:val="000000" w:themeColor="text1"/>
          <w:sz w:val="24"/>
          <w:szCs w:val="24"/>
          <w:shd w:val="clear" w:color="auto" w:fill="FFFFFF"/>
        </w:rPr>
        <w:t>match up</w:t>
      </w:r>
      <w:r w:rsidRPr="00121C99">
        <w:rPr>
          <w:rFonts w:ascii="Times New Roman" w:hAnsi="Times New Roman"/>
          <w:color w:val="000000" w:themeColor="text1"/>
          <w:sz w:val="24"/>
          <w:szCs w:val="24"/>
          <w:shd w:val="clear" w:color="auto" w:fill="FFFFFF"/>
        </w:rPr>
        <w:t xml:space="preserve">  publication and </w:t>
      </w:r>
      <w:r w:rsidRPr="00121C99">
        <w:rPr>
          <w:rFonts w:ascii="Times New Roman" w:hAnsi="Times New Roman"/>
          <w:noProof/>
          <w:color w:val="000000" w:themeColor="text1"/>
          <w:sz w:val="24"/>
          <w:szCs w:val="24"/>
          <w:shd w:val="clear" w:color="auto" w:fill="FFFFFF"/>
        </w:rPr>
        <w:t>patenting</w:t>
      </w:r>
      <w:r w:rsidRPr="00121C99">
        <w:rPr>
          <w:rFonts w:ascii="Times New Roman" w:hAnsi="Times New Roman"/>
          <w:color w:val="000000" w:themeColor="text1"/>
          <w:sz w:val="24"/>
          <w:szCs w:val="24"/>
          <w:shd w:val="clear" w:color="auto" w:fill="FFFFFF"/>
        </w:rPr>
        <w:t xml:space="preserve"> numbers. </w:t>
      </w:r>
    </w:p>
    <w:p w:rsidR="00D94B69" w:rsidRPr="00121C99" w:rsidRDefault="00D94B69" w:rsidP="008E2B79">
      <w:pPr>
        <w:pStyle w:val="ListParagraph"/>
        <w:numPr>
          <w:ilvl w:val="0"/>
          <w:numId w:val="6"/>
        </w:numPr>
        <w:spacing w:after="0" w:line="360" w:lineRule="auto"/>
        <w:jc w:val="both"/>
        <w:rPr>
          <w:rStyle w:val="Strong"/>
          <w:b w:val="0"/>
          <w:bCs w:val="0"/>
        </w:rPr>
      </w:pPr>
      <w:r w:rsidRPr="00121C99">
        <w:rPr>
          <w:rFonts w:ascii="Times New Roman" w:hAnsi="Times New Roman"/>
          <w:color w:val="000000" w:themeColor="text1"/>
          <w:sz w:val="24"/>
          <w:szCs w:val="24"/>
          <w:shd w:val="clear" w:color="auto" w:fill="FFFFFF"/>
        </w:rPr>
        <w:t xml:space="preserve">While carrying out data mining/analysis, one must be careful in reaching any conclusion with respect to IPR filings from any particular organisation. The exact </w:t>
      </w:r>
      <w:proofErr w:type="spellStart"/>
      <w:r w:rsidRPr="00121C99">
        <w:rPr>
          <w:rFonts w:ascii="Times New Roman" w:hAnsi="Times New Roman"/>
          <w:color w:val="000000" w:themeColor="text1"/>
          <w:sz w:val="24"/>
          <w:szCs w:val="24"/>
          <w:shd w:val="clear" w:color="auto" w:fill="FFFFFF"/>
        </w:rPr>
        <w:t>nomniclature</w:t>
      </w:r>
      <w:proofErr w:type="spellEnd"/>
      <w:r w:rsidRPr="00121C99">
        <w:rPr>
          <w:rFonts w:ascii="Times New Roman" w:hAnsi="Times New Roman"/>
          <w:color w:val="000000" w:themeColor="text1"/>
          <w:sz w:val="24"/>
          <w:szCs w:val="24"/>
          <w:shd w:val="clear" w:color="auto" w:fill="FFFFFF"/>
        </w:rPr>
        <w:t xml:space="preserve"> for Applicant may vary with the passage of time due to variety of reasons.  </w:t>
      </w:r>
    </w:p>
    <w:p w:rsidR="00D94B69" w:rsidRDefault="00D94B69" w:rsidP="00D94B69">
      <w:pPr>
        <w:spacing w:after="0" w:line="240" w:lineRule="auto"/>
        <w:jc w:val="both"/>
        <w:rPr>
          <w:rStyle w:val="Strong"/>
          <w:b w:val="0"/>
          <w:bCs w:val="0"/>
        </w:rPr>
      </w:pPr>
    </w:p>
    <w:p w:rsidR="00D94B69" w:rsidRDefault="00D94B69" w:rsidP="00D94B69">
      <w:pPr>
        <w:spacing w:after="0" w:line="240" w:lineRule="auto"/>
        <w:jc w:val="both"/>
        <w:rPr>
          <w:rStyle w:val="Strong"/>
          <w:b w:val="0"/>
          <w:bCs w:val="0"/>
        </w:rPr>
      </w:pPr>
    </w:p>
    <w:p w:rsidR="008C3890" w:rsidRDefault="008C3890" w:rsidP="008C3890">
      <w:pPr>
        <w:pStyle w:val="ListParagraph"/>
        <w:numPr>
          <w:ilvl w:val="0"/>
          <w:numId w:val="3"/>
        </w:numPr>
        <w:spacing w:after="0" w:line="240" w:lineRule="auto"/>
        <w:rPr>
          <w:rFonts w:ascii="Times New Roman" w:hAnsi="Times New Roman"/>
          <w:sz w:val="28"/>
        </w:rPr>
      </w:pPr>
      <w:r w:rsidRPr="00E3007E">
        <w:rPr>
          <w:rFonts w:ascii="Times New Roman" w:hAnsi="Times New Roman"/>
          <w:b/>
          <w:noProof/>
          <w:color w:val="000000" w:themeColor="text1"/>
          <w:sz w:val="28"/>
          <w:szCs w:val="24"/>
        </w:rPr>
        <w:t>Mr.</w:t>
      </w:r>
      <w:r>
        <w:rPr>
          <w:rFonts w:ascii="Times New Roman" w:hAnsi="Times New Roman"/>
          <w:b/>
          <w:color w:val="000000" w:themeColor="text1"/>
          <w:sz w:val="28"/>
          <w:szCs w:val="24"/>
        </w:rPr>
        <w:t xml:space="preserve"> </w:t>
      </w:r>
      <w:proofErr w:type="spellStart"/>
      <w:r>
        <w:rPr>
          <w:rFonts w:ascii="Times New Roman" w:hAnsi="Times New Roman"/>
          <w:b/>
          <w:color w:val="000000" w:themeColor="text1"/>
          <w:sz w:val="28"/>
          <w:szCs w:val="24"/>
        </w:rPr>
        <w:t>Yashawant</w:t>
      </w:r>
      <w:proofErr w:type="spellEnd"/>
      <w:r>
        <w:rPr>
          <w:rFonts w:ascii="Times New Roman" w:hAnsi="Times New Roman"/>
          <w:b/>
          <w:color w:val="000000" w:themeColor="text1"/>
          <w:sz w:val="28"/>
          <w:szCs w:val="24"/>
        </w:rPr>
        <w:t xml:space="preserve"> Dev </w:t>
      </w:r>
      <w:proofErr w:type="spellStart"/>
      <w:r>
        <w:rPr>
          <w:rFonts w:ascii="Times New Roman" w:hAnsi="Times New Roman"/>
          <w:b/>
          <w:color w:val="000000" w:themeColor="text1"/>
          <w:sz w:val="28"/>
          <w:szCs w:val="24"/>
        </w:rPr>
        <w:t>Panwar</w:t>
      </w:r>
      <w:proofErr w:type="spellEnd"/>
      <w:r>
        <w:rPr>
          <w:rFonts w:ascii="Times New Roman" w:hAnsi="Times New Roman"/>
          <w:color w:val="000000" w:themeColor="text1"/>
          <w:sz w:val="28"/>
          <w:szCs w:val="24"/>
        </w:rPr>
        <w:t xml:space="preserve"> </w:t>
      </w:r>
    </w:p>
    <w:p w:rsidR="008C3890" w:rsidRDefault="008C3890" w:rsidP="008C3890">
      <w:pPr>
        <w:spacing w:after="0" w:line="240" w:lineRule="auto"/>
        <w:rPr>
          <w:rFonts w:ascii="Times New Roman" w:hAnsi="Times New Roman"/>
          <w:color w:val="000000" w:themeColor="text1"/>
          <w:sz w:val="24"/>
          <w:szCs w:val="24"/>
        </w:rPr>
      </w:pPr>
    </w:p>
    <w:p w:rsidR="008C3890" w:rsidRDefault="008C3890" w:rsidP="008C3890">
      <w:pPr>
        <w:pStyle w:val="ListParagraph"/>
        <w:numPr>
          <w:ilvl w:val="0"/>
          <w:numId w:val="7"/>
        </w:num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centre should analyse all the patents from various fields and institute and should put the data on centre’s website so that industry people can see and access those patents. This will enhance technology commercialization and I-</w:t>
      </w:r>
      <w:proofErr w:type="gramStart"/>
      <w:r>
        <w:rPr>
          <w:rFonts w:ascii="Times New Roman" w:hAnsi="Times New Roman"/>
          <w:color w:val="000000" w:themeColor="text1"/>
          <w:sz w:val="24"/>
          <w:szCs w:val="24"/>
        </w:rPr>
        <w:t>A</w:t>
      </w:r>
      <w:proofErr w:type="gramEnd"/>
      <w:r>
        <w:rPr>
          <w:rFonts w:ascii="Times New Roman" w:hAnsi="Times New Roman"/>
          <w:color w:val="000000" w:themeColor="text1"/>
          <w:sz w:val="24"/>
          <w:szCs w:val="24"/>
        </w:rPr>
        <w:t xml:space="preserve"> interactions as well.</w:t>
      </w:r>
    </w:p>
    <w:p w:rsidR="008C3890" w:rsidRDefault="008C3890" w:rsidP="008C3890">
      <w:pPr>
        <w:pStyle w:val="ListParagraph"/>
        <w:numPr>
          <w:ilvl w:val="0"/>
          <w:numId w:val="7"/>
        </w:num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Compare number of publications with the number of </w:t>
      </w:r>
      <w:proofErr w:type="spellStart"/>
      <w:r>
        <w:rPr>
          <w:rFonts w:ascii="Times New Roman" w:hAnsi="Times New Roman"/>
          <w:color w:val="000000" w:themeColor="text1"/>
          <w:sz w:val="24"/>
          <w:szCs w:val="24"/>
        </w:rPr>
        <w:t>Ph.D</w:t>
      </w:r>
      <w:proofErr w:type="spellEnd"/>
      <w:r>
        <w:rPr>
          <w:rFonts w:ascii="Times New Roman" w:hAnsi="Times New Roman"/>
          <w:color w:val="000000" w:themeColor="text1"/>
          <w:sz w:val="24"/>
          <w:szCs w:val="24"/>
        </w:rPr>
        <w:t xml:space="preserve"> scholars for all the institutes. Centre should start this exercise for institutes falling under CRIKC society. </w:t>
      </w:r>
    </w:p>
    <w:p w:rsidR="008C3890" w:rsidRDefault="008C3890" w:rsidP="008C3890">
      <w:pPr>
        <w:pStyle w:val="ListParagraph"/>
        <w:numPr>
          <w:ilvl w:val="0"/>
          <w:numId w:val="7"/>
        </w:num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Centre should link its patents data on various websites. TIFAC can also provide the access to the data on its link. </w:t>
      </w:r>
    </w:p>
    <w:p w:rsidR="008C3890" w:rsidRDefault="008C3890" w:rsidP="008C3890">
      <w:pPr>
        <w:pStyle w:val="ListParagraph"/>
        <w:numPr>
          <w:ilvl w:val="0"/>
          <w:numId w:val="7"/>
        </w:num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Analyse the patents data on the basis of inventors’ address and IPC codes manually, by which we can get the actual status of patent ecosystem in respective institutes. </w:t>
      </w:r>
    </w:p>
    <w:p w:rsidR="008C3890" w:rsidRDefault="008C3890" w:rsidP="008C3890">
      <w:pPr>
        <w:pStyle w:val="ListParagraph"/>
        <w:numPr>
          <w:ilvl w:val="0"/>
          <w:numId w:val="7"/>
        </w:num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Students should be made aware about importance of patents filing during their course work. Institutes should devise incentivisation schemes for promotion of patenting by research scholars and scientists.  </w:t>
      </w:r>
    </w:p>
    <w:p w:rsidR="008C3890" w:rsidRDefault="008C3890" w:rsidP="008C3890">
      <w:pPr>
        <w:pStyle w:val="ListParagraph"/>
        <w:numPr>
          <w:ilvl w:val="0"/>
          <w:numId w:val="7"/>
        </w:num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centre should study the thesis submitted on the patenting activities done till now. It will help in making necessary changes as many parameters have been identified by doing surveys on institutes/universities. </w:t>
      </w:r>
    </w:p>
    <w:p w:rsidR="008C3890" w:rsidRDefault="008C3890" w:rsidP="008C3890">
      <w:pPr>
        <w:pStyle w:val="ListParagraph"/>
        <w:numPr>
          <w:ilvl w:val="0"/>
          <w:numId w:val="7"/>
        </w:num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Examine Lombard Agreement and action points by TIFAC in National IPR Policy-2016. </w:t>
      </w:r>
    </w:p>
    <w:p w:rsidR="00121C99" w:rsidRDefault="00121C99" w:rsidP="008C3890">
      <w:pPr>
        <w:spacing w:after="0" w:line="240" w:lineRule="auto"/>
        <w:rPr>
          <w:rFonts w:ascii="Times New Roman" w:hAnsi="Times New Roman"/>
          <w:color w:val="000000" w:themeColor="text1"/>
          <w:sz w:val="24"/>
          <w:szCs w:val="24"/>
        </w:rPr>
      </w:pPr>
    </w:p>
    <w:p w:rsidR="008C3890" w:rsidRDefault="008C3890" w:rsidP="008C3890">
      <w:pPr>
        <w:pStyle w:val="ListParagraph"/>
        <w:numPr>
          <w:ilvl w:val="0"/>
          <w:numId w:val="3"/>
        </w:numPr>
        <w:shd w:val="clear" w:color="auto" w:fill="FFFFFF"/>
        <w:spacing w:after="0" w:line="360" w:lineRule="atLeast"/>
        <w:textAlignment w:val="baseline"/>
        <w:outlineLvl w:val="1"/>
        <w:rPr>
          <w:rFonts w:ascii="Times New Roman" w:hAnsi="Times New Roman"/>
          <w:color w:val="000000" w:themeColor="text1"/>
          <w:sz w:val="28"/>
          <w:szCs w:val="24"/>
        </w:rPr>
      </w:pPr>
      <w:r>
        <w:rPr>
          <w:rFonts w:ascii="Times New Roman" w:hAnsi="Times New Roman"/>
          <w:b/>
          <w:bCs/>
          <w:color w:val="000000" w:themeColor="text1"/>
          <w:sz w:val="28"/>
          <w:szCs w:val="24"/>
        </w:rPr>
        <w:t>Dr</w:t>
      </w:r>
      <w:r>
        <w:rPr>
          <w:rFonts w:ascii="Times New Roman" w:hAnsi="Times New Roman"/>
          <w:b/>
          <w:color w:val="000000" w:themeColor="text1"/>
          <w:sz w:val="28"/>
          <w:szCs w:val="24"/>
        </w:rPr>
        <w:t xml:space="preserve">. H. </w:t>
      </w:r>
      <w:proofErr w:type="spellStart"/>
      <w:r>
        <w:rPr>
          <w:rFonts w:ascii="Times New Roman" w:hAnsi="Times New Roman"/>
          <w:b/>
          <w:color w:val="000000" w:themeColor="text1"/>
          <w:sz w:val="28"/>
          <w:szCs w:val="24"/>
        </w:rPr>
        <w:t>Purushotham</w:t>
      </w:r>
      <w:proofErr w:type="spellEnd"/>
    </w:p>
    <w:p w:rsidR="008C3890" w:rsidRDefault="008C3890" w:rsidP="008C3890">
      <w:pPr>
        <w:pStyle w:val="ListParagraph"/>
        <w:shd w:val="clear" w:color="auto" w:fill="FFFFFF"/>
        <w:spacing w:after="0" w:line="360" w:lineRule="atLeast"/>
        <w:textAlignment w:val="baseline"/>
        <w:outlineLvl w:val="1"/>
        <w:rPr>
          <w:rFonts w:ascii="Times New Roman" w:hAnsi="Times New Roman"/>
          <w:color w:val="000000" w:themeColor="text1"/>
          <w:sz w:val="24"/>
          <w:szCs w:val="24"/>
        </w:rPr>
      </w:pPr>
    </w:p>
    <w:p w:rsidR="008C3890" w:rsidRDefault="008C3890" w:rsidP="008C3890">
      <w:pPr>
        <w:pStyle w:val="ListParagraph"/>
        <w:numPr>
          <w:ilvl w:val="0"/>
          <w:numId w:val="8"/>
        </w:numPr>
        <w:shd w:val="clear" w:color="auto" w:fill="FFFFFF"/>
        <w:spacing w:after="0" w:line="360" w:lineRule="auto"/>
        <w:jc w:val="both"/>
        <w:textAlignment w:val="baseline"/>
        <w:outlineLvl w:val="1"/>
        <w:rPr>
          <w:rFonts w:ascii="Times New Roman" w:hAnsi="Times New Roman"/>
          <w:color w:val="000000" w:themeColor="text1"/>
          <w:sz w:val="24"/>
          <w:szCs w:val="24"/>
        </w:rPr>
      </w:pPr>
      <w:r>
        <w:rPr>
          <w:rFonts w:ascii="Times New Roman" w:hAnsi="Times New Roman"/>
          <w:color w:val="000000" w:themeColor="text1"/>
          <w:sz w:val="24"/>
          <w:szCs w:val="24"/>
        </w:rPr>
        <w:t xml:space="preserve">There must be university innovation facilitation centre in every educational institute as NRDC has done in 6 educational institutes. </w:t>
      </w:r>
    </w:p>
    <w:p w:rsidR="008C3890" w:rsidRDefault="008C3890" w:rsidP="008C3890">
      <w:pPr>
        <w:pStyle w:val="ListParagraph"/>
        <w:numPr>
          <w:ilvl w:val="0"/>
          <w:numId w:val="8"/>
        </w:numPr>
        <w:shd w:val="clear" w:color="auto" w:fill="FFFFFF"/>
        <w:spacing w:after="0" w:line="360" w:lineRule="auto"/>
        <w:jc w:val="both"/>
        <w:textAlignment w:val="baseline"/>
        <w:outlineLvl w:val="1"/>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NRDC can facilitate in IPR policy designing. Such exercise has already been carried out for three institutes in India. </w:t>
      </w:r>
    </w:p>
    <w:p w:rsidR="008C3890" w:rsidRDefault="008C3890" w:rsidP="008C3890">
      <w:pPr>
        <w:pStyle w:val="ListParagraph"/>
        <w:numPr>
          <w:ilvl w:val="0"/>
          <w:numId w:val="8"/>
        </w:numPr>
        <w:shd w:val="clear" w:color="auto" w:fill="FFFFFF"/>
        <w:spacing w:after="0" w:line="360" w:lineRule="auto"/>
        <w:jc w:val="both"/>
        <w:textAlignment w:val="baseline"/>
        <w:outlineLvl w:val="1"/>
        <w:rPr>
          <w:rFonts w:ascii="Times New Roman" w:hAnsi="Times New Roman"/>
          <w:color w:val="000000" w:themeColor="text1"/>
          <w:sz w:val="24"/>
          <w:szCs w:val="24"/>
        </w:rPr>
      </w:pPr>
      <w:r>
        <w:rPr>
          <w:rFonts w:ascii="Times New Roman" w:hAnsi="Times New Roman"/>
          <w:color w:val="000000" w:themeColor="text1"/>
          <w:sz w:val="24"/>
          <w:szCs w:val="24"/>
        </w:rPr>
        <w:t xml:space="preserve">AICTE is coming out with the start-up policy with NRDC for students for AICTE recognised engineering institutes. </w:t>
      </w:r>
    </w:p>
    <w:p w:rsidR="008C3890" w:rsidRDefault="008C3890" w:rsidP="008C3890">
      <w:pPr>
        <w:pStyle w:val="ListParagraph"/>
        <w:numPr>
          <w:ilvl w:val="0"/>
          <w:numId w:val="8"/>
        </w:numPr>
        <w:shd w:val="clear" w:color="auto" w:fill="FFFFFF"/>
        <w:spacing w:after="0" w:line="360" w:lineRule="auto"/>
        <w:jc w:val="both"/>
        <w:textAlignment w:val="baseline"/>
        <w:outlineLvl w:val="1"/>
        <w:rPr>
          <w:rFonts w:ascii="Times New Roman" w:hAnsi="Times New Roman"/>
          <w:color w:val="000000" w:themeColor="text1"/>
          <w:sz w:val="24"/>
          <w:szCs w:val="24"/>
        </w:rPr>
      </w:pPr>
      <w:r>
        <w:rPr>
          <w:rFonts w:ascii="Times New Roman" w:hAnsi="Times New Roman"/>
          <w:color w:val="000000" w:themeColor="text1"/>
          <w:sz w:val="24"/>
          <w:szCs w:val="24"/>
        </w:rPr>
        <w:t xml:space="preserve">NRDC organises the IPR awareness programmes in universities. Universities can seek NRDC’s help for IPR awareness programmes. </w:t>
      </w:r>
    </w:p>
    <w:p w:rsidR="008C3890" w:rsidRDefault="008C3890" w:rsidP="008C3890">
      <w:pPr>
        <w:pStyle w:val="ListParagraph"/>
        <w:numPr>
          <w:ilvl w:val="0"/>
          <w:numId w:val="8"/>
        </w:numPr>
        <w:shd w:val="clear" w:color="auto" w:fill="FFFFFF"/>
        <w:spacing w:after="0" w:line="360" w:lineRule="auto"/>
        <w:jc w:val="both"/>
        <w:textAlignment w:val="baseline"/>
        <w:outlineLvl w:val="1"/>
        <w:rPr>
          <w:rFonts w:ascii="Times New Roman" w:hAnsi="Times New Roman"/>
          <w:color w:val="000000" w:themeColor="text1"/>
          <w:sz w:val="24"/>
          <w:szCs w:val="24"/>
        </w:rPr>
      </w:pPr>
      <w:r>
        <w:rPr>
          <w:rFonts w:ascii="Times New Roman" w:hAnsi="Times New Roman"/>
          <w:color w:val="000000" w:themeColor="text1"/>
          <w:sz w:val="24"/>
          <w:szCs w:val="24"/>
        </w:rPr>
        <w:t xml:space="preserve">Enough work has been done for IPR dissemination. There should be dedicated awareness programmes on IPR filing and commercialization. </w:t>
      </w:r>
    </w:p>
    <w:p w:rsidR="008C3890" w:rsidRDefault="008C3890" w:rsidP="008C3890">
      <w:pPr>
        <w:pStyle w:val="ListParagraph"/>
        <w:numPr>
          <w:ilvl w:val="0"/>
          <w:numId w:val="8"/>
        </w:numPr>
        <w:shd w:val="clear" w:color="auto" w:fill="FFFFFF"/>
        <w:spacing w:after="0" w:line="360" w:lineRule="auto"/>
        <w:jc w:val="both"/>
        <w:textAlignment w:val="baseline"/>
        <w:outlineLvl w:val="1"/>
        <w:rPr>
          <w:rFonts w:ascii="Times New Roman" w:hAnsi="Times New Roman"/>
          <w:color w:val="000000" w:themeColor="text1"/>
          <w:sz w:val="24"/>
          <w:szCs w:val="24"/>
        </w:rPr>
      </w:pPr>
      <w:r>
        <w:rPr>
          <w:rFonts w:ascii="Times New Roman" w:hAnsi="Times New Roman"/>
          <w:color w:val="000000" w:themeColor="text1"/>
          <w:sz w:val="24"/>
          <w:szCs w:val="24"/>
        </w:rPr>
        <w:t>NRDC is helping educational institutions/universities in commercializing their innovations, so institutes can contact directly NRDC for patents commercialization.</w:t>
      </w:r>
    </w:p>
    <w:p w:rsidR="008C3890" w:rsidRDefault="008C3890" w:rsidP="008C3890">
      <w:pPr>
        <w:pStyle w:val="ListParagraph"/>
        <w:numPr>
          <w:ilvl w:val="0"/>
          <w:numId w:val="8"/>
        </w:numPr>
        <w:shd w:val="clear" w:color="auto" w:fill="FFFFFF"/>
        <w:spacing w:after="0" w:line="360" w:lineRule="auto"/>
        <w:jc w:val="both"/>
        <w:textAlignment w:val="baseline"/>
        <w:outlineLvl w:val="1"/>
        <w:rPr>
          <w:rFonts w:ascii="Times New Roman" w:hAnsi="Times New Roman"/>
          <w:color w:val="000000" w:themeColor="text1"/>
          <w:sz w:val="24"/>
          <w:szCs w:val="24"/>
        </w:rPr>
      </w:pPr>
      <w:r>
        <w:rPr>
          <w:rFonts w:ascii="Times New Roman" w:hAnsi="Times New Roman"/>
          <w:color w:val="000000" w:themeColor="text1"/>
          <w:sz w:val="24"/>
          <w:szCs w:val="24"/>
        </w:rPr>
        <w:t xml:space="preserve">A condition must be incorporated for Ph. D. Students, that they should have at least one patent filed to their credit to complete their Ph. D. </w:t>
      </w:r>
    </w:p>
    <w:p w:rsidR="008C3890" w:rsidRDefault="008C3890" w:rsidP="008C3890">
      <w:pPr>
        <w:pStyle w:val="ListParagraph"/>
        <w:numPr>
          <w:ilvl w:val="0"/>
          <w:numId w:val="8"/>
        </w:numPr>
        <w:shd w:val="clear" w:color="auto" w:fill="FFFFFF"/>
        <w:spacing w:after="0" w:line="360" w:lineRule="auto"/>
        <w:jc w:val="both"/>
        <w:textAlignment w:val="baseline"/>
        <w:outlineLvl w:val="1"/>
        <w:rPr>
          <w:rFonts w:ascii="Times New Roman" w:hAnsi="Times New Roman"/>
          <w:color w:val="000000" w:themeColor="text1"/>
          <w:sz w:val="24"/>
          <w:szCs w:val="24"/>
        </w:rPr>
      </w:pPr>
      <w:r>
        <w:rPr>
          <w:rFonts w:ascii="Times New Roman" w:hAnsi="Times New Roman"/>
          <w:color w:val="000000" w:themeColor="text1"/>
          <w:sz w:val="24"/>
          <w:szCs w:val="24"/>
        </w:rPr>
        <w:t xml:space="preserve">There are gaps in prototype development and field testing of the prototype. This is the major gap existing in the academic and R&amp;D units. </w:t>
      </w:r>
    </w:p>
    <w:p w:rsidR="008C3890" w:rsidRDefault="008C3890" w:rsidP="008C3890">
      <w:pPr>
        <w:shd w:val="clear" w:color="auto" w:fill="FFFFFF"/>
        <w:spacing w:after="0" w:line="360" w:lineRule="atLeast"/>
        <w:textAlignment w:val="baseline"/>
        <w:outlineLvl w:val="1"/>
        <w:rPr>
          <w:rFonts w:ascii="Times New Roman" w:hAnsi="Times New Roman"/>
          <w:color w:val="000000" w:themeColor="text1"/>
          <w:sz w:val="24"/>
          <w:szCs w:val="24"/>
        </w:rPr>
      </w:pPr>
    </w:p>
    <w:p w:rsidR="008C3890" w:rsidRDefault="00BC1781" w:rsidP="008C3890">
      <w:pPr>
        <w:pStyle w:val="ListParagraph"/>
        <w:numPr>
          <w:ilvl w:val="0"/>
          <w:numId w:val="3"/>
        </w:numPr>
        <w:shd w:val="clear" w:color="auto" w:fill="FFFFFF"/>
        <w:spacing w:after="0" w:line="360" w:lineRule="atLeast"/>
        <w:textAlignment w:val="baseline"/>
        <w:outlineLvl w:val="1"/>
        <w:rPr>
          <w:rFonts w:ascii="Times New Roman" w:hAnsi="Times New Roman"/>
          <w:color w:val="000000" w:themeColor="text1"/>
          <w:sz w:val="28"/>
          <w:szCs w:val="24"/>
        </w:rPr>
      </w:pPr>
      <w:r>
        <w:rPr>
          <w:rFonts w:ascii="Times New Roman" w:hAnsi="Times New Roman"/>
          <w:b/>
          <w:color w:val="000000" w:themeColor="text1"/>
          <w:sz w:val="28"/>
          <w:szCs w:val="24"/>
        </w:rPr>
        <w:t xml:space="preserve">Mr. </w:t>
      </w:r>
      <w:proofErr w:type="spellStart"/>
      <w:r>
        <w:rPr>
          <w:rFonts w:ascii="Times New Roman" w:hAnsi="Times New Roman"/>
          <w:b/>
          <w:color w:val="000000" w:themeColor="text1"/>
          <w:sz w:val="28"/>
          <w:szCs w:val="24"/>
        </w:rPr>
        <w:t>Ji</w:t>
      </w:r>
      <w:r w:rsidR="008C3890">
        <w:rPr>
          <w:rFonts w:ascii="Times New Roman" w:hAnsi="Times New Roman"/>
          <w:b/>
          <w:color w:val="000000" w:themeColor="text1"/>
          <w:sz w:val="28"/>
          <w:szCs w:val="24"/>
        </w:rPr>
        <w:t>tin</w:t>
      </w:r>
      <w:proofErr w:type="spellEnd"/>
      <w:r w:rsidR="008C3890">
        <w:rPr>
          <w:rFonts w:ascii="Times New Roman" w:hAnsi="Times New Roman"/>
          <w:b/>
          <w:color w:val="000000" w:themeColor="text1"/>
          <w:sz w:val="28"/>
          <w:szCs w:val="24"/>
        </w:rPr>
        <w:t xml:space="preserve">  </w:t>
      </w:r>
      <w:proofErr w:type="spellStart"/>
      <w:r w:rsidR="008C3890">
        <w:rPr>
          <w:rFonts w:ascii="Times New Roman" w:hAnsi="Times New Roman"/>
          <w:b/>
          <w:color w:val="000000" w:themeColor="text1"/>
          <w:sz w:val="28"/>
          <w:szCs w:val="24"/>
        </w:rPr>
        <w:t>Talwar</w:t>
      </w:r>
      <w:proofErr w:type="spellEnd"/>
      <w:r w:rsidR="008C3890">
        <w:rPr>
          <w:rFonts w:ascii="Times New Roman" w:hAnsi="Times New Roman"/>
          <w:color w:val="000000" w:themeColor="text1"/>
          <w:sz w:val="28"/>
          <w:szCs w:val="24"/>
        </w:rPr>
        <w:t xml:space="preserve"> </w:t>
      </w:r>
    </w:p>
    <w:p w:rsidR="008C3890" w:rsidRDefault="008C3890" w:rsidP="008C3890">
      <w:pPr>
        <w:pStyle w:val="ListParagraph"/>
        <w:shd w:val="clear" w:color="auto" w:fill="FFFFFF"/>
        <w:spacing w:after="0" w:line="360" w:lineRule="atLeast"/>
        <w:textAlignment w:val="baseline"/>
        <w:outlineLvl w:val="1"/>
        <w:rPr>
          <w:rFonts w:ascii="Times New Roman" w:hAnsi="Times New Roman"/>
          <w:color w:val="000000" w:themeColor="text1"/>
          <w:sz w:val="24"/>
          <w:szCs w:val="24"/>
        </w:rPr>
      </w:pPr>
    </w:p>
    <w:p w:rsidR="008C3890" w:rsidRDefault="008C3890" w:rsidP="008C3890">
      <w:pPr>
        <w:pStyle w:val="ListParagraph"/>
        <w:numPr>
          <w:ilvl w:val="0"/>
          <w:numId w:val="9"/>
        </w:numPr>
        <w:shd w:val="clear" w:color="auto" w:fill="FFFFFF"/>
        <w:spacing w:after="0" w:line="360" w:lineRule="auto"/>
        <w:jc w:val="both"/>
        <w:textAlignment w:val="baseline"/>
        <w:outlineLvl w:val="1"/>
        <w:rPr>
          <w:rFonts w:ascii="Times New Roman" w:hAnsi="Times New Roman"/>
          <w:color w:val="000000" w:themeColor="text1"/>
          <w:sz w:val="24"/>
          <w:szCs w:val="24"/>
        </w:rPr>
      </w:pPr>
      <w:r>
        <w:rPr>
          <w:rFonts w:ascii="Times New Roman" w:hAnsi="Times New Roman"/>
          <w:color w:val="000000" w:themeColor="text1"/>
          <w:sz w:val="24"/>
          <w:szCs w:val="24"/>
        </w:rPr>
        <w:t xml:space="preserve">Every HEI and R&amp;D units must have a robust IPR Policy in place to guide and educate researchers. </w:t>
      </w:r>
    </w:p>
    <w:p w:rsidR="008C3890" w:rsidRDefault="008C3890" w:rsidP="008C3890">
      <w:pPr>
        <w:pStyle w:val="ListParagraph"/>
        <w:numPr>
          <w:ilvl w:val="0"/>
          <w:numId w:val="9"/>
        </w:numPr>
        <w:shd w:val="clear" w:color="auto" w:fill="FFFFFF"/>
        <w:spacing w:after="0" w:line="360" w:lineRule="auto"/>
        <w:jc w:val="both"/>
        <w:textAlignment w:val="baseline"/>
        <w:outlineLvl w:val="1"/>
        <w:rPr>
          <w:rFonts w:ascii="Times New Roman" w:hAnsi="Times New Roman"/>
          <w:color w:val="000000" w:themeColor="text1"/>
          <w:sz w:val="24"/>
          <w:szCs w:val="24"/>
        </w:rPr>
      </w:pPr>
      <w:r>
        <w:rPr>
          <w:rFonts w:ascii="Times New Roman" w:hAnsi="Times New Roman"/>
          <w:color w:val="000000" w:themeColor="text1"/>
          <w:sz w:val="24"/>
          <w:szCs w:val="24"/>
        </w:rPr>
        <w:t xml:space="preserve">IPR cells and technology transfer cells should be clubbed since they need to work in close association.  </w:t>
      </w:r>
    </w:p>
    <w:p w:rsidR="008C3890" w:rsidRDefault="008C3890" w:rsidP="008C3890">
      <w:pPr>
        <w:pStyle w:val="ListParagraph"/>
        <w:numPr>
          <w:ilvl w:val="0"/>
          <w:numId w:val="9"/>
        </w:numPr>
        <w:shd w:val="clear" w:color="auto" w:fill="FFFFFF"/>
        <w:spacing w:after="0" w:line="360" w:lineRule="auto"/>
        <w:jc w:val="both"/>
        <w:textAlignment w:val="baseline"/>
        <w:outlineLvl w:val="1"/>
        <w:rPr>
          <w:rFonts w:ascii="Times New Roman" w:hAnsi="Times New Roman"/>
          <w:color w:val="000000" w:themeColor="text1"/>
          <w:sz w:val="24"/>
          <w:szCs w:val="24"/>
        </w:rPr>
      </w:pPr>
      <w:r>
        <w:rPr>
          <w:rFonts w:ascii="Times New Roman" w:hAnsi="Times New Roman"/>
          <w:color w:val="000000" w:themeColor="text1"/>
          <w:sz w:val="24"/>
          <w:szCs w:val="24"/>
        </w:rPr>
        <w:t xml:space="preserve">Each patent should be mapped based on fields and subfields covered by the respective patent. </w:t>
      </w:r>
    </w:p>
    <w:p w:rsidR="008C3890" w:rsidRDefault="008C3890" w:rsidP="008C3890">
      <w:pPr>
        <w:pStyle w:val="ListParagraph"/>
        <w:numPr>
          <w:ilvl w:val="0"/>
          <w:numId w:val="9"/>
        </w:numPr>
        <w:shd w:val="clear" w:color="auto" w:fill="FFFFFF"/>
        <w:spacing w:after="0" w:line="360" w:lineRule="auto"/>
        <w:jc w:val="both"/>
        <w:textAlignment w:val="baseline"/>
        <w:outlineLvl w:val="1"/>
        <w:rPr>
          <w:rFonts w:ascii="Times New Roman" w:hAnsi="Times New Roman"/>
          <w:color w:val="000000" w:themeColor="text1"/>
          <w:sz w:val="24"/>
          <w:szCs w:val="24"/>
        </w:rPr>
      </w:pPr>
      <w:r>
        <w:rPr>
          <w:rFonts w:ascii="Times New Roman" w:hAnsi="Times New Roman"/>
          <w:color w:val="000000" w:themeColor="text1"/>
          <w:sz w:val="24"/>
          <w:szCs w:val="24"/>
        </w:rPr>
        <w:t xml:space="preserve">Many institutes like PGIMER are publishing research articles heavily but do not patent their researchers due to lack of awareness and existence of IPR Cell in institutes. </w:t>
      </w:r>
    </w:p>
    <w:p w:rsidR="008C3890" w:rsidRDefault="008C3890" w:rsidP="008C3890">
      <w:pPr>
        <w:pStyle w:val="ListParagraph"/>
        <w:numPr>
          <w:ilvl w:val="0"/>
          <w:numId w:val="9"/>
        </w:numPr>
        <w:shd w:val="clear" w:color="auto" w:fill="FFFFFF"/>
        <w:spacing w:after="0" w:line="360" w:lineRule="auto"/>
        <w:jc w:val="both"/>
        <w:textAlignment w:val="baseline"/>
        <w:outlineLvl w:val="1"/>
        <w:rPr>
          <w:rFonts w:ascii="Times New Roman" w:hAnsi="Times New Roman"/>
          <w:color w:val="000000" w:themeColor="text1"/>
          <w:sz w:val="24"/>
          <w:szCs w:val="24"/>
        </w:rPr>
      </w:pPr>
      <w:r>
        <w:rPr>
          <w:rFonts w:ascii="Times New Roman" w:hAnsi="Times New Roman"/>
          <w:color w:val="000000" w:themeColor="text1"/>
          <w:sz w:val="24"/>
          <w:szCs w:val="24"/>
        </w:rPr>
        <w:t xml:space="preserve">The centre should also identify the promising areas of technology for future to achieve generation of intellectual properties. </w:t>
      </w:r>
    </w:p>
    <w:p w:rsidR="008C3890" w:rsidRDefault="008C3890" w:rsidP="008C3890">
      <w:pPr>
        <w:pStyle w:val="ListParagraph"/>
        <w:numPr>
          <w:ilvl w:val="0"/>
          <w:numId w:val="9"/>
        </w:numPr>
        <w:shd w:val="clear" w:color="auto" w:fill="FFFFFF"/>
        <w:spacing w:after="0" w:line="360" w:lineRule="auto"/>
        <w:jc w:val="both"/>
        <w:textAlignment w:val="baseline"/>
        <w:outlineLvl w:val="1"/>
        <w:rPr>
          <w:rFonts w:ascii="Times New Roman" w:hAnsi="Times New Roman"/>
          <w:color w:val="000000" w:themeColor="text1"/>
          <w:sz w:val="24"/>
          <w:szCs w:val="24"/>
        </w:rPr>
      </w:pPr>
      <w:r>
        <w:rPr>
          <w:rFonts w:ascii="Times New Roman" w:hAnsi="Times New Roman"/>
          <w:color w:val="000000" w:themeColor="text1"/>
          <w:sz w:val="24"/>
          <w:szCs w:val="24"/>
        </w:rPr>
        <w:t>There should be knowledge sharing between academia and industry, so that they can exploit each other’s innovation and knowledge.</w:t>
      </w:r>
    </w:p>
    <w:p w:rsidR="008C3890" w:rsidRDefault="008C3890" w:rsidP="008C3890">
      <w:pPr>
        <w:pStyle w:val="ListParagraph"/>
        <w:numPr>
          <w:ilvl w:val="0"/>
          <w:numId w:val="9"/>
        </w:numPr>
        <w:shd w:val="clear" w:color="auto" w:fill="FFFFFF"/>
        <w:spacing w:after="0" w:line="360" w:lineRule="auto"/>
        <w:jc w:val="both"/>
        <w:textAlignment w:val="baseline"/>
        <w:outlineLvl w:val="1"/>
        <w:rPr>
          <w:rFonts w:ascii="Times New Roman" w:hAnsi="Times New Roman"/>
          <w:color w:val="000000" w:themeColor="text1"/>
          <w:sz w:val="24"/>
          <w:szCs w:val="24"/>
        </w:rPr>
      </w:pPr>
      <w:r>
        <w:rPr>
          <w:rFonts w:ascii="Times New Roman" w:hAnsi="Times New Roman"/>
          <w:color w:val="000000" w:themeColor="text1"/>
          <w:sz w:val="24"/>
          <w:szCs w:val="24"/>
        </w:rPr>
        <w:t xml:space="preserve">Each institute should not only concentrate on IPR cells within the institutes, but also promote technology transfer and business incubator simultaneously. </w:t>
      </w:r>
    </w:p>
    <w:p w:rsidR="008C3890" w:rsidRDefault="008C3890" w:rsidP="008C3890">
      <w:pPr>
        <w:pStyle w:val="ListParagraph"/>
        <w:numPr>
          <w:ilvl w:val="0"/>
          <w:numId w:val="9"/>
        </w:numPr>
        <w:shd w:val="clear" w:color="auto" w:fill="FFFFFF"/>
        <w:spacing w:after="0" w:line="360" w:lineRule="auto"/>
        <w:jc w:val="both"/>
        <w:textAlignment w:val="baseline"/>
        <w:outlineLvl w:val="1"/>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IPR cell, technology transfer cells and business incubators should work in </w:t>
      </w:r>
      <w:proofErr w:type="spellStart"/>
      <w:r>
        <w:rPr>
          <w:rFonts w:ascii="Times New Roman" w:hAnsi="Times New Roman"/>
          <w:color w:val="000000" w:themeColor="text1"/>
          <w:sz w:val="24"/>
          <w:szCs w:val="24"/>
        </w:rPr>
        <w:t>tandom</w:t>
      </w:r>
      <w:proofErr w:type="spellEnd"/>
      <w:r>
        <w:rPr>
          <w:rFonts w:ascii="Times New Roman" w:hAnsi="Times New Roman"/>
          <w:color w:val="000000" w:themeColor="text1"/>
          <w:sz w:val="24"/>
          <w:szCs w:val="24"/>
        </w:rPr>
        <w:t xml:space="preserve">. This model has been implemented by many developed countries and need to be adopted in India as well. </w:t>
      </w:r>
    </w:p>
    <w:p w:rsidR="008C3890" w:rsidRDefault="008C3890" w:rsidP="008C3890">
      <w:pPr>
        <w:shd w:val="clear" w:color="auto" w:fill="FFFFFF"/>
        <w:spacing w:after="0" w:line="360" w:lineRule="auto"/>
        <w:ind w:left="360"/>
        <w:jc w:val="both"/>
        <w:textAlignment w:val="baseline"/>
        <w:outlineLvl w:val="1"/>
        <w:rPr>
          <w:rFonts w:ascii="Times New Roman" w:hAnsi="Times New Roman"/>
          <w:color w:val="000000" w:themeColor="text1"/>
          <w:sz w:val="24"/>
          <w:szCs w:val="24"/>
        </w:rPr>
      </w:pPr>
    </w:p>
    <w:p w:rsidR="008C3890" w:rsidRPr="00121C99" w:rsidRDefault="008C3890" w:rsidP="008C3890">
      <w:pPr>
        <w:pStyle w:val="ListParagraph"/>
        <w:numPr>
          <w:ilvl w:val="0"/>
          <w:numId w:val="3"/>
        </w:numPr>
        <w:shd w:val="clear" w:color="auto" w:fill="FFFFFF"/>
        <w:spacing w:after="0" w:line="360" w:lineRule="atLeast"/>
        <w:textAlignment w:val="baseline"/>
        <w:outlineLvl w:val="1"/>
        <w:rPr>
          <w:rFonts w:ascii="Times New Roman" w:hAnsi="Times New Roman"/>
          <w:color w:val="000000" w:themeColor="text1"/>
          <w:sz w:val="28"/>
          <w:szCs w:val="24"/>
        </w:rPr>
      </w:pPr>
      <w:r>
        <w:rPr>
          <w:rFonts w:ascii="Times New Roman" w:hAnsi="Times New Roman"/>
          <w:b/>
          <w:color w:val="000000" w:themeColor="text1"/>
          <w:sz w:val="28"/>
          <w:szCs w:val="24"/>
        </w:rPr>
        <w:t xml:space="preserve">Dr. Manu </w:t>
      </w:r>
      <w:proofErr w:type="spellStart"/>
      <w:r>
        <w:rPr>
          <w:rFonts w:ascii="Times New Roman" w:hAnsi="Times New Roman"/>
          <w:b/>
          <w:color w:val="000000" w:themeColor="text1"/>
          <w:sz w:val="28"/>
          <w:szCs w:val="24"/>
        </w:rPr>
        <w:t>Chaudhary</w:t>
      </w:r>
      <w:proofErr w:type="spellEnd"/>
    </w:p>
    <w:p w:rsidR="00121C99" w:rsidRDefault="00121C99" w:rsidP="00121C99">
      <w:pPr>
        <w:pStyle w:val="ListParagraph"/>
        <w:shd w:val="clear" w:color="auto" w:fill="FFFFFF"/>
        <w:spacing w:after="0" w:line="360" w:lineRule="atLeast"/>
        <w:textAlignment w:val="baseline"/>
        <w:outlineLvl w:val="1"/>
        <w:rPr>
          <w:rFonts w:ascii="Times New Roman" w:hAnsi="Times New Roman"/>
          <w:color w:val="000000" w:themeColor="text1"/>
          <w:sz w:val="28"/>
          <w:szCs w:val="24"/>
        </w:rPr>
      </w:pPr>
    </w:p>
    <w:p w:rsidR="00D94B69" w:rsidRPr="003618AC" w:rsidRDefault="00D94B69" w:rsidP="00D94B69">
      <w:pPr>
        <w:pStyle w:val="ListParagraph"/>
        <w:numPr>
          <w:ilvl w:val="0"/>
          <w:numId w:val="10"/>
        </w:numPr>
        <w:shd w:val="clear" w:color="auto" w:fill="FFFFFF"/>
        <w:spacing w:after="0" w:line="360" w:lineRule="atLeast"/>
        <w:jc w:val="both"/>
        <w:textAlignment w:val="baseline"/>
        <w:outlineLvl w:val="1"/>
        <w:rPr>
          <w:rFonts w:ascii="Times New Roman" w:hAnsi="Times New Roman"/>
          <w:color w:val="000000" w:themeColor="text1"/>
          <w:sz w:val="24"/>
          <w:szCs w:val="24"/>
        </w:rPr>
      </w:pPr>
      <w:r w:rsidRPr="003618AC">
        <w:rPr>
          <w:rFonts w:ascii="Times New Roman" w:hAnsi="Times New Roman"/>
          <w:color w:val="000000" w:themeColor="text1"/>
          <w:sz w:val="24"/>
          <w:szCs w:val="24"/>
        </w:rPr>
        <w:t xml:space="preserve">For making students IPR savvy, there should be at least introductory chapter at school level so that they have knowledge about IPR and get to know how to exploit </w:t>
      </w:r>
      <w:proofErr w:type="spellStart"/>
      <w:r w:rsidRPr="003618AC">
        <w:rPr>
          <w:rFonts w:ascii="Times New Roman" w:hAnsi="Times New Roman"/>
          <w:color w:val="000000" w:themeColor="text1"/>
          <w:sz w:val="24"/>
          <w:szCs w:val="24"/>
        </w:rPr>
        <w:t>there</w:t>
      </w:r>
      <w:proofErr w:type="spellEnd"/>
      <w:r w:rsidRPr="003618AC">
        <w:rPr>
          <w:rFonts w:ascii="Times New Roman" w:hAnsi="Times New Roman"/>
          <w:color w:val="000000" w:themeColor="text1"/>
          <w:sz w:val="24"/>
          <w:szCs w:val="24"/>
        </w:rPr>
        <w:t xml:space="preserve"> ideas and innovations. </w:t>
      </w:r>
    </w:p>
    <w:p w:rsidR="00D94B69" w:rsidRPr="003618AC" w:rsidRDefault="00D94B69" w:rsidP="00D94B69">
      <w:pPr>
        <w:pStyle w:val="ListParagraph"/>
        <w:numPr>
          <w:ilvl w:val="0"/>
          <w:numId w:val="10"/>
        </w:numPr>
        <w:shd w:val="clear" w:color="auto" w:fill="FFFFFF"/>
        <w:spacing w:after="0" w:line="360" w:lineRule="atLeast"/>
        <w:jc w:val="both"/>
        <w:textAlignment w:val="baseline"/>
        <w:outlineLvl w:val="1"/>
        <w:rPr>
          <w:rFonts w:ascii="Times New Roman" w:hAnsi="Times New Roman"/>
          <w:color w:val="000000" w:themeColor="text1"/>
          <w:sz w:val="24"/>
          <w:szCs w:val="24"/>
        </w:rPr>
      </w:pPr>
      <w:r w:rsidRPr="003618AC">
        <w:rPr>
          <w:rFonts w:ascii="Times New Roman" w:hAnsi="Times New Roman"/>
          <w:color w:val="000000" w:themeColor="text1"/>
          <w:sz w:val="24"/>
          <w:szCs w:val="24"/>
        </w:rPr>
        <w:t xml:space="preserve">Usually a particular institute is good in a few specified areas and mostly the industry in that zone is also focused mainly on such </w:t>
      </w:r>
      <w:proofErr w:type="spellStart"/>
      <w:r w:rsidRPr="003618AC">
        <w:rPr>
          <w:rFonts w:ascii="Times New Roman" w:hAnsi="Times New Roman"/>
          <w:color w:val="000000" w:themeColor="text1"/>
          <w:sz w:val="24"/>
          <w:szCs w:val="24"/>
        </w:rPr>
        <w:t>speciality.So</w:t>
      </w:r>
      <w:proofErr w:type="spellEnd"/>
      <w:r w:rsidRPr="003618AC">
        <w:rPr>
          <w:rFonts w:ascii="Times New Roman" w:hAnsi="Times New Roman"/>
          <w:color w:val="000000" w:themeColor="text1"/>
          <w:sz w:val="24"/>
          <w:szCs w:val="24"/>
        </w:rPr>
        <w:t xml:space="preserve"> it will be easy to facilitate IP exchange</w:t>
      </w:r>
      <w:r w:rsidR="006F26A4" w:rsidRPr="003618AC">
        <w:rPr>
          <w:rFonts w:ascii="Times New Roman" w:hAnsi="Times New Roman"/>
          <w:color w:val="000000" w:themeColor="text1"/>
          <w:sz w:val="24"/>
          <w:szCs w:val="24"/>
        </w:rPr>
        <w:t xml:space="preserve"> </w:t>
      </w:r>
      <w:r w:rsidRPr="003618AC">
        <w:rPr>
          <w:rFonts w:ascii="Times New Roman" w:hAnsi="Times New Roman"/>
          <w:color w:val="000000" w:themeColor="text1"/>
          <w:sz w:val="24"/>
          <w:szCs w:val="24"/>
        </w:rPr>
        <w:t xml:space="preserve">if the focus is kept on a few specialities which </w:t>
      </w:r>
      <w:proofErr w:type="spellStart"/>
      <w:r w:rsidRPr="003618AC">
        <w:rPr>
          <w:rFonts w:ascii="Times New Roman" w:hAnsi="Times New Roman"/>
          <w:color w:val="000000" w:themeColor="text1"/>
          <w:sz w:val="24"/>
          <w:szCs w:val="24"/>
        </w:rPr>
        <w:t>cane</w:t>
      </w:r>
      <w:proofErr w:type="spellEnd"/>
      <w:r w:rsidRPr="003618AC">
        <w:rPr>
          <w:rFonts w:ascii="Times New Roman" w:hAnsi="Times New Roman"/>
          <w:color w:val="000000" w:themeColor="text1"/>
          <w:sz w:val="24"/>
          <w:szCs w:val="24"/>
        </w:rPr>
        <w:t xml:space="preserve"> be zone specific. For example, PU has a strong </w:t>
      </w:r>
      <w:proofErr w:type="spellStart"/>
      <w:r w:rsidRPr="003618AC">
        <w:rPr>
          <w:rFonts w:ascii="Times New Roman" w:hAnsi="Times New Roman"/>
          <w:color w:val="000000" w:themeColor="text1"/>
          <w:sz w:val="24"/>
          <w:szCs w:val="24"/>
        </w:rPr>
        <w:t>pharma</w:t>
      </w:r>
      <w:proofErr w:type="spellEnd"/>
      <w:r w:rsidRPr="003618AC">
        <w:rPr>
          <w:rFonts w:ascii="Times New Roman" w:hAnsi="Times New Roman"/>
          <w:color w:val="000000" w:themeColor="text1"/>
          <w:sz w:val="24"/>
          <w:szCs w:val="24"/>
        </w:rPr>
        <w:t xml:space="preserve"> unit and industry in this region including </w:t>
      </w:r>
      <w:proofErr w:type="spellStart"/>
      <w:r w:rsidRPr="003618AC">
        <w:rPr>
          <w:rFonts w:ascii="Times New Roman" w:hAnsi="Times New Roman"/>
          <w:color w:val="000000" w:themeColor="text1"/>
          <w:sz w:val="24"/>
          <w:szCs w:val="24"/>
        </w:rPr>
        <w:t>Baddi</w:t>
      </w:r>
      <w:proofErr w:type="spellEnd"/>
      <w:r w:rsidRPr="003618AC">
        <w:rPr>
          <w:rFonts w:ascii="Times New Roman" w:hAnsi="Times New Roman"/>
          <w:color w:val="000000" w:themeColor="text1"/>
          <w:sz w:val="24"/>
          <w:szCs w:val="24"/>
        </w:rPr>
        <w:t xml:space="preserve"> is also a hub of Pharma, hence facilitation of </w:t>
      </w:r>
      <w:proofErr w:type="spellStart"/>
      <w:r w:rsidRPr="003618AC">
        <w:rPr>
          <w:rFonts w:ascii="Times New Roman" w:hAnsi="Times New Roman"/>
          <w:color w:val="000000" w:themeColor="text1"/>
          <w:sz w:val="24"/>
          <w:szCs w:val="24"/>
        </w:rPr>
        <w:t>pharma</w:t>
      </w:r>
      <w:proofErr w:type="spellEnd"/>
      <w:r w:rsidRPr="003618AC">
        <w:rPr>
          <w:rFonts w:ascii="Times New Roman" w:hAnsi="Times New Roman"/>
          <w:color w:val="000000" w:themeColor="text1"/>
          <w:sz w:val="24"/>
          <w:szCs w:val="24"/>
        </w:rPr>
        <w:t xml:space="preserve"> </w:t>
      </w:r>
      <w:proofErr w:type="spellStart"/>
      <w:r w:rsidRPr="003618AC">
        <w:rPr>
          <w:rFonts w:ascii="Times New Roman" w:hAnsi="Times New Roman"/>
          <w:color w:val="000000" w:themeColor="text1"/>
          <w:sz w:val="24"/>
          <w:szCs w:val="24"/>
        </w:rPr>
        <w:t>relatedpatents</w:t>
      </w:r>
      <w:proofErr w:type="spellEnd"/>
      <w:r w:rsidRPr="003618AC">
        <w:rPr>
          <w:rFonts w:ascii="Times New Roman" w:hAnsi="Times New Roman"/>
          <w:color w:val="000000" w:themeColor="text1"/>
          <w:sz w:val="24"/>
          <w:szCs w:val="24"/>
        </w:rPr>
        <w:t xml:space="preserve"> in PU will benefit both institute and industry. Similarly, being PEC a premier engineering institute, region also has so many engineering </w:t>
      </w:r>
      <w:proofErr w:type="spellStart"/>
      <w:r w:rsidRPr="003618AC">
        <w:rPr>
          <w:rFonts w:ascii="Times New Roman" w:hAnsi="Times New Roman"/>
          <w:color w:val="000000" w:themeColor="text1"/>
          <w:sz w:val="24"/>
          <w:szCs w:val="24"/>
        </w:rPr>
        <w:t>ancilliray</w:t>
      </w:r>
      <w:proofErr w:type="spellEnd"/>
      <w:r w:rsidRPr="003618AC">
        <w:rPr>
          <w:rFonts w:ascii="Times New Roman" w:hAnsi="Times New Roman"/>
          <w:color w:val="000000" w:themeColor="text1"/>
          <w:sz w:val="24"/>
          <w:szCs w:val="24"/>
        </w:rPr>
        <w:t xml:space="preserve"> units around. A close knit </w:t>
      </w:r>
      <w:proofErr w:type="spellStart"/>
      <w:r w:rsidRPr="003618AC">
        <w:rPr>
          <w:rFonts w:ascii="Times New Roman" w:hAnsi="Times New Roman"/>
          <w:color w:val="000000" w:themeColor="text1"/>
          <w:sz w:val="24"/>
          <w:szCs w:val="24"/>
        </w:rPr>
        <w:t>networkingbetween</w:t>
      </w:r>
      <w:proofErr w:type="spellEnd"/>
      <w:r w:rsidRPr="003618AC">
        <w:rPr>
          <w:rFonts w:ascii="Times New Roman" w:hAnsi="Times New Roman"/>
          <w:color w:val="000000" w:themeColor="text1"/>
          <w:sz w:val="24"/>
          <w:szCs w:val="24"/>
        </w:rPr>
        <w:t xml:space="preserve"> such type of expertise at </w:t>
      </w:r>
      <w:proofErr w:type="spellStart"/>
      <w:r w:rsidRPr="003618AC">
        <w:rPr>
          <w:rFonts w:ascii="Times New Roman" w:hAnsi="Times New Roman"/>
          <w:color w:val="000000" w:themeColor="text1"/>
          <w:sz w:val="24"/>
          <w:szCs w:val="24"/>
        </w:rPr>
        <w:t>Institue</w:t>
      </w:r>
      <w:proofErr w:type="spellEnd"/>
      <w:r w:rsidRPr="003618AC">
        <w:rPr>
          <w:rFonts w:ascii="Times New Roman" w:hAnsi="Times New Roman"/>
          <w:color w:val="000000" w:themeColor="text1"/>
          <w:sz w:val="24"/>
          <w:szCs w:val="24"/>
        </w:rPr>
        <w:t xml:space="preserve"> and Industry level will definitely help.</w:t>
      </w:r>
    </w:p>
    <w:p w:rsidR="00D94B69" w:rsidRPr="003618AC" w:rsidRDefault="00D94B69" w:rsidP="00D94B69">
      <w:pPr>
        <w:pStyle w:val="ListParagraph"/>
        <w:numPr>
          <w:ilvl w:val="0"/>
          <w:numId w:val="10"/>
        </w:numPr>
        <w:shd w:val="clear" w:color="auto" w:fill="FFFFFF"/>
        <w:spacing w:after="0" w:line="360" w:lineRule="atLeast"/>
        <w:jc w:val="both"/>
        <w:textAlignment w:val="baseline"/>
        <w:outlineLvl w:val="1"/>
        <w:rPr>
          <w:rFonts w:ascii="Times New Roman" w:hAnsi="Times New Roman"/>
          <w:color w:val="000000" w:themeColor="text1"/>
          <w:sz w:val="24"/>
          <w:szCs w:val="24"/>
        </w:rPr>
      </w:pPr>
      <w:r w:rsidRPr="003618AC">
        <w:rPr>
          <w:rFonts w:ascii="Times New Roman" w:hAnsi="Times New Roman"/>
          <w:color w:val="000000" w:themeColor="text1"/>
          <w:sz w:val="24"/>
          <w:szCs w:val="24"/>
        </w:rPr>
        <w:t xml:space="preserve">In IPR facilitation centres of </w:t>
      </w:r>
      <w:proofErr w:type="spellStart"/>
      <w:r w:rsidRPr="003618AC">
        <w:rPr>
          <w:rFonts w:ascii="Times New Roman" w:hAnsi="Times New Roman"/>
          <w:color w:val="000000" w:themeColor="text1"/>
          <w:sz w:val="24"/>
          <w:szCs w:val="24"/>
        </w:rPr>
        <w:t>intitutes</w:t>
      </w:r>
      <w:proofErr w:type="spellEnd"/>
      <w:r w:rsidRPr="003618AC">
        <w:rPr>
          <w:rFonts w:ascii="Times New Roman" w:hAnsi="Times New Roman"/>
          <w:color w:val="000000" w:themeColor="text1"/>
          <w:sz w:val="24"/>
          <w:szCs w:val="24"/>
        </w:rPr>
        <w:t xml:space="preserve"> like PU, active participation from identified </w:t>
      </w:r>
      <w:proofErr w:type="spellStart"/>
      <w:r w:rsidRPr="003618AC">
        <w:rPr>
          <w:rFonts w:ascii="Times New Roman" w:hAnsi="Times New Roman"/>
          <w:color w:val="000000" w:themeColor="text1"/>
          <w:sz w:val="24"/>
          <w:szCs w:val="24"/>
        </w:rPr>
        <w:t>specialityunit</w:t>
      </w:r>
      <w:proofErr w:type="spellEnd"/>
      <w:r w:rsidRPr="003618AC">
        <w:rPr>
          <w:rFonts w:ascii="Times New Roman" w:hAnsi="Times New Roman"/>
          <w:color w:val="000000" w:themeColor="text1"/>
          <w:sz w:val="24"/>
          <w:szCs w:val="24"/>
        </w:rPr>
        <w:t xml:space="preserve"> team should be made mandatory so that it does not remain a discretionary aspect.</w:t>
      </w:r>
    </w:p>
    <w:p w:rsidR="00D94B69" w:rsidRPr="003618AC" w:rsidRDefault="00D94B69" w:rsidP="00D94B69">
      <w:pPr>
        <w:pStyle w:val="ListParagraph"/>
        <w:numPr>
          <w:ilvl w:val="0"/>
          <w:numId w:val="10"/>
        </w:numPr>
        <w:shd w:val="clear" w:color="auto" w:fill="FFFFFF"/>
        <w:spacing w:after="0" w:line="360" w:lineRule="atLeast"/>
        <w:jc w:val="both"/>
        <w:textAlignment w:val="baseline"/>
        <w:outlineLvl w:val="1"/>
        <w:rPr>
          <w:rFonts w:ascii="Times New Roman" w:hAnsi="Times New Roman"/>
          <w:color w:val="000000" w:themeColor="text1"/>
          <w:sz w:val="24"/>
          <w:szCs w:val="24"/>
        </w:rPr>
      </w:pPr>
      <w:r w:rsidRPr="003618AC">
        <w:rPr>
          <w:rFonts w:ascii="Times New Roman" w:hAnsi="Times New Roman"/>
          <w:color w:val="000000" w:themeColor="text1"/>
          <w:sz w:val="24"/>
          <w:szCs w:val="24"/>
        </w:rPr>
        <w:t xml:space="preserve">There should be a separate IP </w:t>
      </w:r>
      <w:proofErr w:type="spellStart"/>
      <w:r w:rsidRPr="003618AC">
        <w:rPr>
          <w:rFonts w:ascii="Times New Roman" w:hAnsi="Times New Roman"/>
          <w:color w:val="000000" w:themeColor="text1"/>
          <w:sz w:val="24"/>
          <w:szCs w:val="24"/>
        </w:rPr>
        <w:t>commerciliazation</w:t>
      </w:r>
      <w:proofErr w:type="spellEnd"/>
      <w:r w:rsidRPr="003618AC">
        <w:rPr>
          <w:rFonts w:ascii="Times New Roman" w:hAnsi="Times New Roman"/>
          <w:color w:val="000000" w:themeColor="text1"/>
          <w:sz w:val="24"/>
          <w:szCs w:val="24"/>
        </w:rPr>
        <w:t xml:space="preserve"> cell along with IP protection cell which can reach out to indus</w:t>
      </w:r>
      <w:r w:rsidR="006F26A4" w:rsidRPr="003618AC">
        <w:rPr>
          <w:rFonts w:ascii="Times New Roman" w:hAnsi="Times New Roman"/>
          <w:color w:val="000000" w:themeColor="text1"/>
          <w:sz w:val="24"/>
          <w:szCs w:val="24"/>
        </w:rPr>
        <w:t>try with available technologies/</w:t>
      </w:r>
      <w:r w:rsidRPr="003618AC">
        <w:rPr>
          <w:rFonts w:ascii="Times New Roman" w:hAnsi="Times New Roman"/>
          <w:color w:val="000000" w:themeColor="text1"/>
          <w:sz w:val="24"/>
          <w:szCs w:val="24"/>
        </w:rPr>
        <w:t>patents for commercialization. It should be considered as an independent business unit with sufficient autonomy to take decision. Reaching out to industry will not only enable relation development, faster commercialization, avoidance of duplication but will also be helpful in need based research in academia.</w:t>
      </w:r>
    </w:p>
    <w:p w:rsidR="00D94B69" w:rsidRPr="003618AC" w:rsidRDefault="00D94B69" w:rsidP="00D94B69">
      <w:pPr>
        <w:pStyle w:val="ListParagraph"/>
        <w:numPr>
          <w:ilvl w:val="0"/>
          <w:numId w:val="10"/>
        </w:numPr>
        <w:shd w:val="clear" w:color="auto" w:fill="FFFFFF"/>
        <w:spacing w:after="0" w:line="360" w:lineRule="atLeast"/>
        <w:jc w:val="both"/>
        <w:textAlignment w:val="baseline"/>
        <w:outlineLvl w:val="1"/>
        <w:rPr>
          <w:rFonts w:ascii="Times New Roman" w:hAnsi="Times New Roman"/>
          <w:color w:val="000000" w:themeColor="text1"/>
          <w:sz w:val="24"/>
          <w:szCs w:val="24"/>
        </w:rPr>
      </w:pPr>
      <w:r w:rsidRPr="003618AC">
        <w:rPr>
          <w:rFonts w:ascii="Times New Roman" w:hAnsi="Times New Roman"/>
          <w:color w:val="000000" w:themeColor="text1"/>
          <w:sz w:val="24"/>
          <w:szCs w:val="24"/>
        </w:rPr>
        <w:t xml:space="preserve">There is another suggestion. Every industry does not focus on each </w:t>
      </w:r>
      <w:proofErr w:type="spellStart"/>
      <w:proofErr w:type="gramStart"/>
      <w:r w:rsidRPr="003618AC">
        <w:rPr>
          <w:rFonts w:ascii="Times New Roman" w:hAnsi="Times New Roman"/>
          <w:color w:val="000000" w:themeColor="text1"/>
          <w:sz w:val="24"/>
          <w:szCs w:val="24"/>
        </w:rPr>
        <w:t>specialitye.g</w:t>
      </w:r>
      <w:proofErr w:type="spellEnd"/>
      <w:r w:rsidRPr="003618AC">
        <w:rPr>
          <w:rFonts w:ascii="Times New Roman" w:hAnsi="Times New Roman"/>
          <w:color w:val="000000" w:themeColor="text1"/>
          <w:sz w:val="24"/>
          <w:szCs w:val="24"/>
        </w:rPr>
        <w:t>.,</w:t>
      </w:r>
      <w:proofErr w:type="gramEnd"/>
      <w:r w:rsidRPr="003618AC">
        <w:rPr>
          <w:rFonts w:ascii="Times New Roman" w:hAnsi="Times New Roman"/>
          <w:color w:val="000000" w:themeColor="text1"/>
          <w:sz w:val="24"/>
          <w:szCs w:val="24"/>
        </w:rPr>
        <w:t xml:space="preserve"> Sun Pharma is specialized in </w:t>
      </w:r>
      <w:proofErr w:type="spellStart"/>
      <w:r w:rsidRPr="003618AC">
        <w:rPr>
          <w:rFonts w:ascii="Times New Roman" w:hAnsi="Times New Roman"/>
          <w:color w:val="000000" w:themeColor="text1"/>
          <w:sz w:val="24"/>
          <w:szCs w:val="24"/>
        </w:rPr>
        <w:t>Neuro</w:t>
      </w:r>
      <w:proofErr w:type="spellEnd"/>
      <w:r w:rsidRPr="003618AC">
        <w:rPr>
          <w:rFonts w:ascii="Times New Roman" w:hAnsi="Times New Roman"/>
          <w:color w:val="000000" w:themeColor="text1"/>
          <w:sz w:val="24"/>
          <w:szCs w:val="24"/>
        </w:rPr>
        <w:t xml:space="preserve"> and </w:t>
      </w:r>
      <w:proofErr w:type="spellStart"/>
      <w:r w:rsidRPr="003618AC">
        <w:rPr>
          <w:rFonts w:ascii="Times New Roman" w:hAnsi="Times New Roman"/>
          <w:color w:val="000000" w:themeColor="text1"/>
          <w:sz w:val="24"/>
          <w:szCs w:val="24"/>
        </w:rPr>
        <w:t>Psychotroipic</w:t>
      </w:r>
      <w:proofErr w:type="spellEnd"/>
      <w:r w:rsidRPr="003618AC">
        <w:rPr>
          <w:rFonts w:ascii="Times New Roman" w:hAnsi="Times New Roman"/>
          <w:color w:val="000000" w:themeColor="text1"/>
          <w:sz w:val="24"/>
          <w:szCs w:val="24"/>
        </w:rPr>
        <w:t xml:space="preserve"> drugs, Venus is specialized in Antibiotics, Anticancer and Pain management drugs. So even if a technology is very good for diabetes control, it may not be of interest to these two companies due to lack of focus on diabetic segment. Therefore, reaching out to </w:t>
      </w:r>
      <w:proofErr w:type="gramStart"/>
      <w:r w:rsidRPr="003618AC">
        <w:rPr>
          <w:rFonts w:ascii="Times New Roman" w:hAnsi="Times New Roman"/>
          <w:color w:val="000000" w:themeColor="text1"/>
          <w:sz w:val="24"/>
          <w:szCs w:val="24"/>
        </w:rPr>
        <w:t>focused</w:t>
      </w:r>
      <w:proofErr w:type="gramEnd"/>
      <w:r w:rsidRPr="003618AC">
        <w:rPr>
          <w:rFonts w:ascii="Times New Roman" w:hAnsi="Times New Roman"/>
          <w:color w:val="000000" w:themeColor="text1"/>
          <w:sz w:val="24"/>
          <w:szCs w:val="24"/>
        </w:rPr>
        <w:t xml:space="preserve"> customer is essential for effective technology transfers or out licensing of IP.</w:t>
      </w:r>
    </w:p>
    <w:p w:rsidR="00D94B69" w:rsidRDefault="00D94B69" w:rsidP="00D94B69">
      <w:pPr>
        <w:shd w:val="clear" w:color="auto" w:fill="FFFFFF"/>
        <w:spacing w:after="0" w:line="360" w:lineRule="atLeast"/>
        <w:textAlignment w:val="baseline"/>
        <w:outlineLvl w:val="1"/>
        <w:rPr>
          <w:rFonts w:ascii="Times New Roman" w:hAnsi="Times New Roman"/>
          <w:b/>
          <w:color w:val="000000" w:themeColor="text1"/>
          <w:sz w:val="24"/>
          <w:szCs w:val="24"/>
        </w:rPr>
      </w:pPr>
    </w:p>
    <w:p w:rsidR="003618AC" w:rsidRDefault="003618AC" w:rsidP="00D94B69">
      <w:pPr>
        <w:shd w:val="clear" w:color="auto" w:fill="FFFFFF"/>
        <w:spacing w:after="0" w:line="360" w:lineRule="atLeast"/>
        <w:textAlignment w:val="baseline"/>
        <w:outlineLvl w:val="1"/>
        <w:rPr>
          <w:rFonts w:ascii="Times New Roman" w:hAnsi="Times New Roman"/>
          <w:b/>
          <w:color w:val="000000" w:themeColor="text1"/>
          <w:sz w:val="24"/>
          <w:szCs w:val="24"/>
        </w:rPr>
      </w:pPr>
    </w:p>
    <w:p w:rsidR="003618AC" w:rsidRDefault="003618AC" w:rsidP="00D94B69">
      <w:pPr>
        <w:shd w:val="clear" w:color="auto" w:fill="FFFFFF"/>
        <w:spacing w:after="0" w:line="360" w:lineRule="atLeast"/>
        <w:textAlignment w:val="baseline"/>
        <w:outlineLvl w:val="1"/>
        <w:rPr>
          <w:rFonts w:ascii="Times New Roman" w:hAnsi="Times New Roman"/>
          <w:b/>
          <w:color w:val="000000" w:themeColor="text1"/>
          <w:sz w:val="24"/>
          <w:szCs w:val="24"/>
        </w:rPr>
      </w:pPr>
    </w:p>
    <w:p w:rsidR="003618AC" w:rsidRPr="00D94B69" w:rsidRDefault="003618AC" w:rsidP="00D94B69">
      <w:pPr>
        <w:shd w:val="clear" w:color="auto" w:fill="FFFFFF"/>
        <w:spacing w:after="0" w:line="360" w:lineRule="atLeast"/>
        <w:textAlignment w:val="baseline"/>
        <w:outlineLvl w:val="1"/>
        <w:rPr>
          <w:rFonts w:ascii="Times New Roman" w:hAnsi="Times New Roman"/>
          <w:b/>
          <w:color w:val="000000" w:themeColor="text1"/>
          <w:sz w:val="24"/>
          <w:szCs w:val="24"/>
        </w:rPr>
      </w:pPr>
    </w:p>
    <w:p w:rsidR="008C3890" w:rsidRDefault="008C3890" w:rsidP="00D94B69">
      <w:pPr>
        <w:pStyle w:val="ListParagraph"/>
        <w:numPr>
          <w:ilvl w:val="0"/>
          <w:numId w:val="3"/>
        </w:numPr>
        <w:spacing w:before="240" w:line="240" w:lineRule="auto"/>
        <w:jc w:val="both"/>
        <w:rPr>
          <w:rFonts w:ascii="Times New Roman" w:hAnsi="Times New Roman"/>
          <w:b/>
          <w:color w:val="000000" w:themeColor="text1"/>
          <w:sz w:val="28"/>
          <w:szCs w:val="24"/>
        </w:rPr>
      </w:pPr>
      <w:r>
        <w:rPr>
          <w:rFonts w:ascii="Times New Roman" w:hAnsi="Times New Roman"/>
          <w:b/>
          <w:color w:val="000000" w:themeColor="text1"/>
          <w:sz w:val="28"/>
          <w:szCs w:val="24"/>
        </w:rPr>
        <w:lastRenderedPageBreak/>
        <w:t xml:space="preserve">Mr. </w:t>
      </w:r>
      <w:proofErr w:type="spellStart"/>
      <w:r>
        <w:rPr>
          <w:rFonts w:ascii="Times New Roman" w:hAnsi="Times New Roman"/>
          <w:b/>
          <w:color w:val="000000" w:themeColor="text1"/>
          <w:sz w:val="28"/>
          <w:szCs w:val="24"/>
        </w:rPr>
        <w:t>Siddhant</w:t>
      </w:r>
      <w:proofErr w:type="spellEnd"/>
      <w:r>
        <w:rPr>
          <w:rFonts w:ascii="Times New Roman" w:hAnsi="Times New Roman"/>
          <w:b/>
          <w:color w:val="000000" w:themeColor="text1"/>
          <w:sz w:val="28"/>
          <w:szCs w:val="24"/>
        </w:rPr>
        <w:t xml:space="preserve"> </w:t>
      </w:r>
      <w:proofErr w:type="spellStart"/>
      <w:r>
        <w:rPr>
          <w:rFonts w:ascii="Times New Roman" w:hAnsi="Times New Roman"/>
          <w:b/>
          <w:color w:val="000000" w:themeColor="text1"/>
          <w:sz w:val="28"/>
          <w:szCs w:val="24"/>
        </w:rPr>
        <w:t>Chouksey</w:t>
      </w:r>
      <w:proofErr w:type="spellEnd"/>
    </w:p>
    <w:p w:rsidR="008C3890" w:rsidRDefault="008C3890" w:rsidP="008C3890">
      <w:pPr>
        <w:pStyle w:val="ListParagraph"/>
        <w:spacing w:before="240" w:line="240" w:lineRule="auto"/>
        <w:rPr>
          <w:rFonts w:ascii="Times New Roman" w:hAnsi="Times New Roman"/>
          <w:color w:val="000000" w:themeColor="text1"/>
          <w:sz w:val="24"/>
          <w:szCs w:val="24"/>
        </w:rPr>
      </w:pPr>
    </w:p>
    <w:p w:rsidR="008C3890" w:rsidRDefault="008C3890" w:rsidP="008C3890">
      <w:pPr>
        <w:pStyle w:val="ListParagraph"/>
        <w:numPr>
          <w:ilvl w:val="0"/>
          <w:numId w:val="11"/>
        </w:numPr>
        <w:spacing w:before="24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 chapter IPR should be included in NCERT books to make students aware. CIPAM has already contacted MHRD for this.</w:t>
      </w:r>
    </w:p>
    <w:p w:rsidR="008C3890" w:rsidRDefault="008C3890" w:rsidP="008C3890">
      <w:pPr>
        <w:pStyle w:val="ListParagraph"/>
        <w:numPr>
          <w:ilvl w:val="0"/>
          <w:numId w:val="11"/>
        </w:numPr>
        <w:spacing w:before="240"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Patent Information Centres can play a crucial role in IPR cells in HEIs and R&amp;D units.</w:t>
      </w:r>
    </w:p>
    <w:p w:rsidR="008C3890" w:rsidRDefault="008C3890" w:rsidP="008C3890">
      <w:pPr>
        <w:pStyle w:val="ListParagraph"/>
        <w:numPr>
          <w:ilvl w:val="0"/>
          <w:numId w:val="11"/>
        </w:numPr>
        <w:spacing w:before="240"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Include students also in IPR related activities; it will inculcate the IPR knowledge to students and make them IPR savvy.</w:t>
      </w:r>
    </w:p>
    <w:p w:rsidR="008C3890" w:rsidRDefault="008C3890" w:rsidP="008C3890">
      <w:pPr>
        <w:pStyle w:val="ListParagraph"/>
        <w:numPr>
          <w:ilvl w:val="0"/>
          <w:numId w:val="11"/>
        </w:numPr>
        <w:spacing w:before="240"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students of the Institute for Electronics and Electrical Engineers (IEEE) have established a patent club and this should be adopted by other institutes as well. </w:t>
      </w:r>
    </w:p>
    <w:p w:rsidR="008C3890" w:rsidRDefault="008C3890" w:rsidP="008C3890">
      <w:pPr>
        <w:pStyle w:val="ListParagraph"/>
        <w:spacing w:before="240" w:after="0" w:line="360" w:lineRule="auto"/>
        <w:jc w:val="both"/>
        <w:rPr>
          <w:rFonts w:ascii="Times New Roman" w:hAnsi="Times New Roman"/>
          <w:color w:val="000000" w:themeColor="text1"/>
          <w:sz w:val="12"/>
          <w:szCs w:val="24"/>
        </w:rPr>
      </w:pPr>
    </w:p>
    <w:p w:rsidR="008C3890" w:rsidRDefault="008C3890" w:rsidP="008C3890">
      <w:pPr>
        <w:pStyle w:val="ListParagraph"/>
        <w:numPr>
          <w:ilvl w:val="0"/>
          <w:numId w:val="3"/>
        </w:numPr>
        <w:spacing w:before="240" w:after="0" w:line="360" w:lineRule="auto"/>
        <w:jc w:val="both"/>
        <w:rPr>
          <w:rFonts w:ascii="Times New Roman" w:hAnsi="Times New Roman"/>
          <w:b/>
          <w:color w:val="000000" w:themeColor="text1"/>
          <w:sz w:val="28"/>
          <w:szCs w:val="24"/>
        </w:rPr>
      </w:pPr>
      <w:r>
        <w:rPr>
          <w:rFonts w:ascii="Times New Roman" w:hAnsi="Times New Roman"/>
          <w:b/>
          <w:color w:val="000000" w:themeColor="text1"/>
          <w:sz w:val="28"/>
          <w:szCs w:val="24"/>
        </w:rPr>
        <w:t xml:space="preserve">Ms. </w:t>
      </w:r>
      <w:proofErr w:type="spellStart"/>
      <w:r>
        <w:rPr>
          <w:rFonts w:ascii="Times New Roman" w:hAnsi="Times New Roman"/>
          <w:b/>
          <w:color w:val="000000" w:themeColor="text1"/>
          <w:sz w:val="28"/>
          <w:szCs w:val="24"/>
        </w:rPr>
        <w:t>Komal</w:t>
      </w:r>
      <w:proofErr w:type="spellEnd"/>
      <w:r>
        <w:rPr>
          <w:rFonts w:ascii="Times New Roman" w:hAnsi="Times New Roman"/>
          <w:b/>
          <w:color w:val="000000" w:themeColor="text1"/>
          <w:sz w:val="28"/>
          <w:szCs w:val="24"/>
        </w:rPr>
        <w:t xml:space="preserve"> Sharma </w:t>
      </w:r>
      <w:proofErr w:type="spellStart"/>
      <w:r>
        <w:rPr>
          <w:rFonts w:ascii="Times New Roman" w:hAnsi="Times New Roman"/>
          <w:b/>
          <w:color w:val="000000" w:themeColor="text1"/>
          <w:sz w:val="28"/>
          <w:szCs w:val="24"/>
        </w:rPr>
        <w:t>Talwar</w:t>
      </w:r>
      <w:proofErr w:type="spellEnd"/>
    </w:p>
    <w:p w:rsidR="008C3890" w:rsidRDefault="008C3890" w:rsidP="008C3890">
      <w:pPr>
        <w:pStyle w:val="ListParagraph"/>
        <w:spacing w:after="0"/>
        <w:jc w:val="both"/>
        <w:rPr>
          <w:rFonts w:ascii="Times New Roman" w:hAnsi="Times New Roman"/>
          <w:b/>
          <w:color w:val="000000" w:themeColor="text1"/>
          <w:sz w:val="16"/>
          <w:szCs w:val="24"/>
        </w:rPr>
      </w:pPr>
    </w:p>
    <w:p w:rsidR="008C3890" w:rsidRDefault="008C3890" w:rsidP="008C3890">
      <w:pPr>
        <w:pStyle w:val="ListParagraph"/>
        <w:numPr>
          <w:ilvl w:val="0"/>
          <w:numId w:val="12"/>
        </w:numPr>
        <w:spacing w:before="24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Some Universities are filing patents just for the sake of its reputation or brand building, whereas, their grant rate is zero. So technologies and innovations must be evaluated before filing patent.  By doing this other processes such as examination will </w:t>
      </w:r>
      <w:proofErr w:type="spellStart"/>
      <w:r>
        <w:rPr>
          <w:rFonts w:ascii="Times New Roman" w:hAnsi="Times New Roman"/>
          <w:color w:val="000000" w:themeColor="text1"/>
          <w:sz w:val="24"/>
          <w:szCs w:val="24"/>
        </w:rPr>
        <w:t>befaster</w:t>
      </w:r>
      <w:proofErr w:type="spellEnd"/>
      <w:r>
        <w:rPr>
          <w:rFonts w:ascii="Times New Roman" w:hAnsi="Times New Roman"/>
          <w:color w:val="000000" w:themeColor="text1"/>
          <w:sz w:val="24"/>
          <w:szCs w:val="24"/>
        </w:rPr>
        <w:t xml:space="preserve">. </w:t>
      </w:r>
    </w:p>
    <w:p w:rsidR="003618AC" w:rsidRDefault="003618AC" w:rsidP="003618AC">
      <w:pPr>
        <w:pStyle w:val="ListParagraph"/>
        <w:spacing w:before="240" w:line="360" w:lineRule="auto"/>
        <w:ind w:left="928"/>
        <w:jc w:val="both"/>
        <w:rPr>
          <w:rFonts w:ascii="Times New Roman" w:hAnsi="Times New Roman"/>
          <w:color w:val="000000" w:themeColor="text1"/>
          <w:sz w:val="24"/>
          <w:szCs w:val="24"/>
        </w:rPr>
      </w:pPr>
    </w:p>
    <w:p w:rsidR="008C3890" w:rsidRDefault="008C3890" w:rsidP="008C3890">
      <w:pPr>
        <w:pStyle w:val="ListParagraph"/>
        <w:numPr>
          <w:ilvl w:val="0"/>
          <w:numId w:val="3"/>
        </w:numPr>
        <w:spacing w:before="240" w:line="360" w:lineRule="auto"/>
        <w:jc w:val="both"/>
        <w:rPr>
          <w:rFonts w:ascii="Times New Roman" w:hAnsi="Times New Roman"/>
          <w:b/>
          <w:color w:val="000000" w:themeColor="text1"/>
          <w:sz w:val="28"/>
          <w:szCs w:val="24"/>
        </w:rPr>
      </w:pPr>
      <w:r>
        <w:rPr>
          <w:rFonts w:ascii="Times New Roman" w:hAnsi="Times New Roman"/>
          <w:b/>
          <w:color w:val="000000" w:themeColor="text1"/>
          <w:sz w:val="28"/>
          <w:szCs w:val="24"/>
        </w:rPr>
        <w:t xml:space="preserve">  Mr. </w:t>
      </w:r>
      <w:proofErr w:type="spellStart"/>
      <w:r>
        <w:rPr>
          <w:rFonts w:ascii="Times New Roman" w:hAnsi="Times New Roman"/>
          <w:b/>
          <w:color w:val="000000" w:themeColor="text1"/>
          <w:sz w:val="28"/>
          <w:szCs w:val="24"/>
        </w:rPr>
        <w:t>Gurharminder</w:t>
      </w:r>
      <w:proofErr w:type="spellEnd"/>
      <w:r>
        <w:rPr>
          <w:rFonts w:ascii="Times New Roman" w:hAnsi="Times New Roman"/>
          <w:b/>
          <w:color w:val="000000" w:themeColor="text1"/>
          <w:sz w:val="28"/>
          <w:szCs w:val="24"/>
        </w:rPr>
        <w:t xml:space="preserve"> Singh</w:t>
      </w:r>
    </w:p>
    <w:p w:rsidR="008C3890" w:rsidRDefault="008C3890" w:rsidP="008C3890">
      <w:pPr>
        <w:pStyle w:val="ListParagraph"/>
        <w:spacing w:before="240" w:line="360" w:lineRule="auto"/>
        <w:jc w:val="both"/>
        <w:rPr>
          <w:rFonts w:ascii="Times New Roman" w:hAnsi="Times New Roman"/>
          <w:b/>
          <w:color w:val="000000" w:themeColor="text1"/>
          <w:sz w:val="6"/>
          <w:szCs w:val="24"/>
        </w:rPr>
      </w:pPr>
    </w:p>
    <w:p w:rsidR="008C3890" w:rsidRDefault="008C3890" w:rsidP="008C3890">
      <w:pPr>
        <w:pStyle w:val="ListParagraph"/>
        <w:numPr>
          <w:ilvl w:val="0"/>
          <w:numId w:val="12"/>
        </w:numPr>
        <w:spacing w:before="24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PSCST will provide the patents data for the institutions in Punjab and Chandigarh to DST-CPR for analysis purpose, if desired.  </w:t>
      </w:r>
    </w:p>
    <w:p w:rsidR="008C3890" w:rsidRDefault="008C3890" w:rsidP="008C3890">
      <w:pPr>
        <w:pStyle w:val="ListParagraph"/>
        <w:numPr>
          <w:ilvl w:val="0"/>
          <w:numId w:val="12"/>
        </w:numPr>
        <w:spacing w:before="24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Informed about the establishment of WIPO sponsored Technology and Innovation Support Centre (TISC) in PSCST. </w:t>
      </w:r>
    </w:p>
    <w:p w:rsidR="008C3890" w:rsidRDefault="008C3890" w:rsidP="008C3890">
      <w:pPr>
        <w:pStyle w:val="ListParagraph"/>
        <w:spacing w:before="240" w:line="360" w:lineRule="auto"/>
        <w:ind w:left="1440"/>
        <w:jc w:val="both"/>
        <w:rPr>
          <w:rFonts w:ascii="Times New Roman" w:hAnsi="Times New Roman"/>
          <w:color w:val="000000" w:themeColor="text1"/>
          <w:sz w:val="14"/>
          <w:szCs w:val="24"/>
        </w:rPr>
      </w:pPr>
    </w:p>
    <w:p w:rsidR="008C3890" w:rsidRDefault="008C3890" w:rsidP="008C3890">
      <w:pPr>
        <w:pStyle w:val="ListParagraph"/>
        <w:numPr>
          <w:ilvl w:val="0"/>
          <w:numId w:val="3"/>
        </w:numPr>
        <w:spacing w:before="240" w:after="0" w:line="360" w:lineRule="auto"/>
        <w:jc w:val="both"/>
        <w:rPr>
          <w:rFonts w:ascii="Times New Roman" w:hAnsi="Times New Roman"/>
          <w:b/>
          <w:color w:val="000000" w:themeColor="text1"/>
          <w:sz w:val="28"/>
          <w:szCs w:val="24"/>
        </w:rPr>
      </w:pPr>
      <w:r>
        <w:rPr>
          <w:rFonts w:ascii="Times New Roman" w:hAnsi="Times New Roman"/>
          <w:b/>
          <w:color w:val="000000" w:themeColor="text1"/>
          <w:sz w:val="28"/>
          <w:szCs w:val="24"/>
        </w:rPr>
        <w:t xml:space="preserve">  Dr. </w:t>
      </w:r>
      <w:proofErr w:type="spellStart"/>
      <w:r>
        <w:rPr>
          <w:rFonts w:ascii="Times New Roman" w:hAnsi="Times New Roman"/>
          <w:b/>
          <w:color w:val="000000" w:themeColor="text1"/>
          <w:sz w:val="28"/>
          <w:szCs w:val="24"/>
        </w:rPr>
        <w:t>Rohit</w:t>
      </w:r>
      <w:proofErr w:type="spellEnd"/>
      <w:r>
        <w:rPr>
          <w:rFonts w:ascii="Times New Roman" w:hAnsi="Times New Roman"/>
          <w:b/>
          <w:color w:val="000000" w:themeColor="text1"/>
          <w:sz w:val="28"/>
          <w:szCs w:val="24"/>
        </w:rPr>
        <w:t xml:space="preserve"> Sharma</w:t>
      </w:r>
    </w:p>
    <w:p w:rsidR="008C3890" w:rsidRDefault="008C3890" w:rsidP="008C3890">
      <w:pPr>
        <w:pStyle w:val="ListParagraph"/>
        <w:numPr>
          <w:ilvl w:val="0"/>
          <w:numId w:val="12"/>
        </w:numPr>
        <w:spacing w:before="240"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If a researcher is getting funds from some other central government funding agency and doing his research in a particular university, the IP should belong to the innovation fellow, not to the university. The existing mechanism of IPR policies in institutions should be redrafted. </w:t>
      </w:r>
    </w:p>
    <w:p w:rsidR="008C3890" w:rsidRPr="00121C99" w:rsidRDefault="008C3890" w:rsidP="008C3890">
      <w:pPr>
        <w:pStyle w:val="ListParagraph"/>
        <w:numPr>
          <w:ilvl w:val="0"/>
          <w:numId w:val="12"/>
        </w:numPr>
        <w:spacing w:before="240"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incentivisation set up in HEIs and R&amp;D labs except IITs is very weak so there is a scope of improvement in rest of the institutions.</w:t>
      </w:r>
    </w:p>
    <w:p w:rsidR="003618AC" w:rsidRDefault="003618AC" w:rsidP="008C3890">
      <w:pPr>
        <w:spacing w:after="0" w:line="240" w:lineRule="auto"/>
        <w:jc w:val="center"/>
        <w:rPr>
          <w:rFonts w:ascii="Times New Roman" w:eastAsia="Times New Roman" w:hAnsi="Times New Roman" w:cs="Times New Roman"/>
          <w:b/>
          <w:color w:val="000000" w:themeColor="text1"/>
          <w:sz w:val="32"/>
          <w:szCs w:val="24"/>
          <w:u w:val="single"/>
        </w:rPr>
      </w:pPr>
    </w:p>
    <w:p w:rsidR="003618AC" w:rsidRDefault="003618AC" w:rsidP="008C3890">
      <w:pPr>
        <w:spacing w:after="0" w:line="240" w:lineRule="auto"/>
        <w:jc w:val="center"/>
        <w:rPr>
          <w:rFonts w:ascii="Times New Roman" w:eastAsia="Times New Roman" w:hAnsi="Times New Roman" w:cs="Times New Roman"/>
          <w:b/>
          <w:color w:val="000000" w:themeColor="text1"/>
          <w:sz w:val="32"/>
          <w:szCs w:val="24"/>
          <w:u w:val="single"/>
        </w:rPr>
      </w:pPr>
    </w:p>
    <w:p w:rsidR="003618AC" w:rsidRDefault="003618AC" w:rsidP="008C3890">
      <w:pPr>
        <w:spacing w:after="0" w:line="240" w:lineRule="auto"/>
        <w:jc w:val="center"/>
        <w:rPr>
          <w:rFonts w:ascii="Times New Roman" w:eastAsia="Times New Roman" w:hAnsi="Times New Roman" w:cs="Times New Roman"/>
          <w:b/>
          <w:color w:val="000000" w:themeColor="text1"/>
          <w:sz w:val="32"/>
          <w:szCs w:val="24"/>
          <w:u w:val="single"/>
        </w:rPr>
      </w:pPr>
    </w:p>
    <w:p w:rsidR="008C3890" w:rsidRDefault="008C3890" w:rsidP="008C3890">
      <w:pPr>
        <w:spacing w:after="0" w:line="360" w:lineRule="auto"/>
        <w:rPr>
          <w:rFonts w:ascii="Times New Roman" w:hAnsi="Times New Roman" w:cs="Times New Roman"/>
          <w:bCs/>
          <w:color w:val="000000" w:themeColor="text1"/>
          <w:sz w:val="24"/>
          <w:szCs w:val="24"/>
        </w:rPr>
      </w:pPr>
    </w:p>
    <w:p w:rsidR="008C3890" w:rsidRDefault="008C3890" w:rsidP="008C3890">
      <w:pPr>
        <w:pStyle w:val="ListParagraph"/>
        <w:numPr>
          <w:ilvl w:val="0"/>
          <w:numId w:val="13"/>
        </w:numPr>
        <w:spacing w:line="360" w:lineRule="auto"/>
        <w:jc w:val="both"/>
        <w:rPr>
          <w:rFonts w:ascii="Times New Roman" w:hAnsi="Times New Roman"/>
          <w:b/>
          <w:color w:val="000000" w:themeColor="text1"/>
          <w:sz w:val="28"/>
          <w:szCs w:val="24"/>
        </w:rPr>
      </w:pPr>
      <w:r>
        <w:rPr>
          <w:rFonts w:ascii="Times New Roman" w:hAnsi="Times New Roman"/>
          <w:b/>
          <w:color w:val="000000" w:themeColor="text1"/>
          <w:sz w:val="28"/>
          <w:szCs w:val="24"/>
        </w:rPr>
        <w:lastRenderedPageBreak/>
        <w:t>Future Activities to be Undertaken</w:t>
      </w:r>
    </w:p>
    <w:p w:rsidR="008C3890" w:rsidRDefault="008C3890" w:rsidP="008C3890">
      <w:pPr>
        <w:pStyle w:val="ListParagraph"/>
        <w:numPr>
          <w:ilvl w:val="0"/>
          <w:numId w:val="14"/>
        </w:numPr>
        <w:spacing w:line="36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Patents classification on the basis of </w:t>
      </w:r>
      <w:r w:rsidR="002A6F32">
        <w:rPr>
          <w:rFonts w:ascii="Times New Roman" w:hAnsi="Times New Roman"/>
          <w:color w:val="000000" w:themeColor="text1"/>
          <w:sz w:val="24"/>
          <w:szCs w:val="24"/>
        </w:rPr>
        <w:t xml:space="preserve">International Patents Classification (IPC) </w:t>
      </w:r>
      <w:r>
        <w:rPr>
          <w:rFonts w:ascii="Times New Roman" w:hAnsi="Times New Roman"/>
          <w:color w:val="000000" w:themeColor="text1"/>
          <w:sz w:val="24"/>
          <w:szCs w:val="24"/>
        </w:rPr>
        <w:t xml:space="preserve">codes from WIPO and also classification of the patents information on the basis of institutes. </w:t>
      </w:r>
    </w:p>
    <w:p w:rsidR="008C3890" w:rsidRDefault="008C3890" w:rsidP="008C3890">
      <w:pPr>
        <w:pStyle w:val="ListParagraph"/>
        <w:numPr>
          <w:ilvl w:val="0"/>
          <w:numId w:val="14"/>
        </w:numPr>
        <w:spacing w:line="36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Analyse the research publications </w:t>
      </w:r>
      <w:proofErr w:type="spellStart"/>
      <w:r>
        <w:rPr>
          <w:rFonts w:ascii="Times New Roman" w:hAnsi="Times New Roman"/>
          <w:color w:val="000000" w:themeColor="text1"/>
          <w:sz w:val="24"/>
          <w:szCs w:val="24"/>
        </w:rPr>
        <w:t>viz</w:t>
      </w:r>
      <w:proofErr w:type="spellEnd"/>
      <w:r>
        <w:rPr>
          <w:rFonts w:ascii="Times New Roman" w:hAnsi="Times New Roman"/>
          <w:color w:val="000000" w:themeColor="text1"/>
          <w:sz w:val="24"/>
          <w:szCs w:val="24"/>
        </w:rPr>
        <w:t>-a-</w:t>
      </w:r>
      <w:proofErr w:type="spellStart"/>
      <w:r>
        <w:rPr>
          <w:rFonts w:ascii="Times New Roman" w:hAnsi="Times New Roman"/>
          <w:color w:val="000000" w:themeColor="text1"/>
          <w:sz w:val="24"/>
          <w:szCs w:val="24"/>
        </w:rPr>
        <w:t>viz</w:t>
      </w:r>
      <w:proofErr w:type="spellEnd"/>
      <w:r>
        <w:rPr>
          <w:rFonts w:ascii="Times New Roman" w:hAnsi="Times New Roman"/>
          <w:color w:val="000000" w:themeColor="text1"/>
          <w:sz w:val="24"/>
          <w:szCs w:val="24"/>
        </w:rPr>
        <w:t xml:space="preserve"> </w:t>
      </w:r>
      <w:r w:rsidR="002A6F32">
        <w:rPr>
          <w:rFonts w:ascii="Times New Roman" w:hAnsi="Times New Roman"/>
          <w:color w:val="000000" w:themeColor="text1"/>
          <w:sz w:val="24"/>
          <w:szCs w:val="24"/>
        </w:rPr>
        <w:t xml:space="preserve">a number </w:t>
      </w:r>
      <w:proofErr w:type="gramStart"/>
      <w:r w:rsidR="002A6F32">
        <w:rPr>
          <w:rFonts w:ascii="Times New Roman" w:hAnsi="Times New Roman"/>
          <w:color w:val="000000" w:themeColor="text1"/>
          <w:sz w:val="24"/>
          <w:szCs w:val="24"/>
        </w:rPr>
        <w:t xml:space="preserve">of </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Ph.D</w:t>
      </w:r>
      <w:proofErr w:type="spellEnd"/>
      <w:proofErr w:type="gramEnd"/>
      <w:r>
        <w:rPr>
          <w:rFonts w:ascii="Times New Roman" w:hAnsi="Times New Roman"/>
          <w:color w:val="000000" w:themeColor="text1"/>
          <w:sz w:val="24"/>
          <w:szCs w:val="24"/>
        </w:rPr>
        <w:t xml:space="preserve"> scholars for all institutes.</w:t>
      </w:r>
    </w:p>
    <w:p w:rsidR="008C3890" w:rsidRDefault="008C3890" w:rsidP="008C3890">
      <w:pPr>
        <w:pStyle w:val="ListParagraph"/>
        <w:numPr>
          <w:ilvl w:val="0"/>
          <w:numId w:val="14"/>
        </w:numPr>
        <w:spacing w:line="36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Analysis of institutes on the basis of patents granted/filed and patents licensed. </w:t>
      </w:r>
    </w:p>
    <w:p w:rsidR="008C3890" w:rsidRDefault="002A6F32" w:rsidP="008C3890">
      <w:pPr>
        <w:pStyle w:val="ListParagraph"/>
        <w:numPr>
          <w:ilvl w:val="0"/>
          <w:numId w:val="14"/>
        </w:numPr>
        <w:spacing w:line="360" w:lineRule="auto"/>
        <w:jc w:val="both"/>
        <w:rPr>
          <w:rFonts w:ascii="Times New Roman" w:hAnsi="Times New Roman"/>
          <w:b/>
          <w:color w:val="000000" w:themeColor="text1"/>
          <w:sz w:val="24"/>
          <w:szCs w:val="24"/>
        </w:rPr>
      </w:pPr>
      <w:proofErr w:type="spellStart"/>
      <w:r>
        <w:rPr>
          <w:rFonts w:ascii="Times New Roman" w:hAnsi="Times New Roman"/>
          <w:color w:val="000000" w:themeColor="text1"/>
          <w:sz w:val="24"/>
          <w:szCs w:val="24"/>
        </w:rPr>
        <w:t>Cunduct</w:t>
      </w:r>
      <w:proofErr w:type="spellEnd"/>
      <w:r>
        <w:rPr>
          <w:rFonts w:ascii="Times New Roman" w:hAnsi="Times New Roman"/>
          <w:color w:val="000000" w:themeColor="text1"/>
          <w:sz w:val="24"/>
          <w:szCs w:val="24"/>
        </w:rPr>
        <w:t xml:space="preserve"> </w:t>
      </w:r>
      <w:r w:rsidR="008C3890">
        <w:rPr>
          <w:rFonts w:ascii="Times New Roman" w:hAnsi="Times New Roman"/>
          <w:color w:val="000000" w:themeColor="text1"/>
          <w:sz w:val="24"/>
          <w:szCs w:val="24"/>
        </w:rPr>
        <w:t xml:space="preserve">Case studied on the institutes which, are having strong hold on both parameters i.e. publications and patents. </w:t>
      </w:r>
    </w:p>
    <w:p w:rsidR="008C3890" w:rsidRPr="002A6F32" w:rsidRDefault="008C3890" w:rsidP="008C3890">
      <w:pPr>
        <w:pStyle w:val="ListParagraph"/>
        <w:numPr>
          <w:ilvl w:val="0"/>
          <w:numId w:val="14"/>
        </w:numPr>
        <w:spacing w:line="36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Designing of the questionnaires with the consultation of ‘Advisory Committee’ for case studies on these institutes. </w:t>
      </w:r>
    </w:p>
    <w:p w:rsidR="008C3890" w:rsidRPr="002A6F32" w:rsidRDefault="002A6F32" w:rsidP="002A6F32">
      <w:pPr>
        <w:pStyle w:val="ListParagraph"/>
        <w:numPr>
          <w:ilvl w:val="0"/>
          <w:numId w:val="14"/>
        </w:numPr>
        <w:spacing w:line="36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Study the correlation between </w:t>
      </w:r>
      <w:r w:rsidR="008C3890" w:rsidRPr="002A6F32">
        <w:rPr>
          <w:rFonts w:ascii="Times New Roman" w:hAnsi="Times New Roman"/>
          <w:color w:val="000000" w:themeColor="text1"/>
          <w:sz w:val="24"/>
          <w:szCs w:val="24"/>
        </w:rPr>
        <w:t>funding amount given by public funding agencies to HEIs and R&amp;D labs and</w:t>
      </w:r>
      <w:r>
        <w:rPr>
          <w:rFonts w:ascii="Times New Roman" w:hAnsi="Times New Roman"/>
          <w:color w:val="000000" w:themeColor="text1"/>
          <w:sz w:val="24"/>
          <w:szCs w:val="24"/>
        </w:rPr>
        <w:t xml:space="preserve"> revenues </w:t>
      </w:r>
      <w:r w:rsidR="008C3890" w:rsidRPr="002A6F32">
        <w:rPr>
          <w:rFonts w:ascii="Times New Roman" w:hAnsi="Times New Roman"/>
          <w:color w:val="000000" w:themeColor="text1"/>
          <w:sz w:val="24"/>
          <w:szCs w:val="24"/>
        </w:rPr>
        <w:t>they are getting in return by commercializing technologies</w:t>
      </w:r>
      <w:r w:rsidR="008C3890" w:rsidRPr="002A6F32">
        <w:rPr>
          <w:rFonts w:ascii="Times New Roman" w:hAnsi="Times New Roman"/>
          <w:b/>
          <w:color w:val="000000" w:themeColor="text1"/>
          <w:sz w:val="24"/>
          <w:szCs w:val="24"/>
        </w:rPr>
        <w:t>.</w:t>
      </w:r>
    </w:p>
    <w:p w:rsidR="008C3890" w:rsidRDefault="008C3890" w:rsidP="008C3890">
      <w:pPr>
        <w:pStyle w:val="ListParagraph"/>
        <w:numPr>
          <w:ilvl w:val="0"/>
          <w:numId w:val="14"/>
        </w:numPr>
        <w:spacing w:line="36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Upload the classified patents data on centre’s website.</w:t>
      </w:r>
    </w:p>
    <w:p w:rsidR="008C3890" w:rsidRDefault="008C3890" w:rsidP="008C3890">
      <w:pPr>
        <w:pStyle w:val="ListParagraph"/>
        <w:numPr>
          <w:ilvl w:val="0"/>
          <w:numId w:val="14"/>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For IPR generation or dissemination, link the website or sources of all schemes, facilities and programmes of ministries and other public and private agencies on centre’s webpage.</w:t>
      </w:r>
    </w:p>
    <w:p w:rsidR="008C3890" w:rsidRDefault="008C3890" w:rsidP="008C3890">
      <w:pPr>
        <w:pStyle w:val="ListParagraph"/>
        <w:numPr>
          <w:ilvl w:val="0"/>
          <w:numId w:val="14"/>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Collaborative research/ technology transfer/ IP commercialization data by classifying the patents list available with the centre. </w:t>
      </w:r>
    </w:p>
    <w:p w:rsidR="008C3890" w:rsidRDefault="0040729F" w:rsidP="008C3890">
      <w:pPr>
        <w:pStyle w:val="ListParagraph"/>
        <w:numPr>
          <w:ilvl w:val="0"/>
          <w:numId w:val="14"/>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Data collection </w:t>
      </w:r>
      <w:r w:rsidR="008C3890">
        <w:rPr>
          <w:rFonts w:ascii="Times New Roman" w:hAnsi="Times New Roman"/>
          <w:color w:val="000000" w:themeColor="text1"/>
          <w:sz w:val="24"/>
          <w:szCs w:val="24"/>
        </w:rPr>
        <w:t xml:space="preserve">of SMEs pertaining to IPR which can be </w:t>
      </w:r>
      <w:proofErr w:type="gramStart"/>
      <w:r w:rsidR="008C3890">
        <w:rPr>
          <w:rFonts w:ascii="Times New Roman" w:hAnsi="Times New Roman"/>
          <w:color w:val="000000" w:themeColor="text1"/>
          <w:sz w:val="24"/>
          <w:szCs w:val="24"/>
        </w:rPr>
        <w:t>find</w:t>
      </w:r>
      <w:proofErr w:type="gramEnd"/>
      <w:r w:rsidR="008C3890">
        <w:rPr>
          <w:rFonts w:ascii="Times New Roman" w:hAnsi="Times New Roman"/>
          <w:color w:val="000000" w:themeColor="text1"/>
          <w:sz w:val="24"/>
          <w:szCs w:val="24"/>
        </w:rPr>
        <w:t xml:space="preserve"> from 32 IPFCs and also technologies transferred to the</w:t>
      </w:r>
      <w:r>
        <w:rPr>
          <w:rFonts w:ascii="Times New Roman" w:hAnsi="Times New Roman"/>
          <w:color w:val="000000" w:themeColor="text1"/>
          <w:sz w:val="24"/>
          <w:szCs w:val="24"/>
        </w:rPr>
        <w:t>m</w:t>
      </w:r>
      <w:r w:rsidR="008C3890">
        <w:rPr>
          <w:rFonts w:ascii="Times New Roman" w:hAnsi="Times New Roman"/>
          <w:color w:val="000000" w:themeColor="text1"/>
          <w:sz w:val="24"/>
          <w:szCs w:val="24"/>
        </w:rPr>
        <w:t xml:space="preserve"> by academia. </w:t>
      </w:r>
    </w:p>
    <w:p w:rsidR="008C3890" w:rsidRDefault="008C3890" w:rsidP="008C3890">
      <w:pPr>
        <w:pStyle w:val="ListParagraph"/>
        <w:numPr>
          <w:ilvl w:val="0"/>
          <w:numId w:val="14"/>
        </w:num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Patents landscaping for industries and analysis of data on the basis of collaborative research by industry and academia. </w:t>
      </w:r>
    </w:p>
    <w:p w:rsidR="008C3890" w:rsidRDefault="008C3890" w:rsidP="008C3890">
      <w:pPr>
        <w:pStyle w:val="ListParagraph"/>
        <w:spacing w:after="0" w:line="360" w:lineRule="auto"/>
        <w:ind w:left="1440"/>
        <w:jc w:val="both"/>
        <w:rPr>
          <w:rFonts w:ascii="Times New Roman" w:hAnsi="Times New Roman"/>
          <w:color w:val="000000" w:themeColor="text1"/>
          <w:sz w:val="12"/>
          <w:szCs w:val="24"/>
        </w:rPr>
      </w:pPr>
    </w:p>
    <w:p w:rsidR="008C3890" w:rsidRDefault="008C3890" w:rsidP="008C3890">
      <w:pPr>
        <w:pStyle w:val="ListParagraph"/>
        <w:numPr>
          <w:ilvl w:val="0"/>
          <w:numId w:val="14"/>
        </w:numPr>
        <w:spacing w:line="360" w:lineRule="auto"/>
        <w:jc w:val="both"/>
        <w:rPr>
          <w:rFonts w:ascii="Times New Roman" w:hAnsi="Times New Roman"/>
          <w:color w:val="000000" w:themeColor="text1"/>
          <w:sz w:val="24"/>
          <w:szCs w:val="24"/>
        </w:rPr>
      </w:pPr>
      <w:r>
        <w:rPr>
          <w:rFonts w:ascii="Times New Roman" w:hAnsi="Times New Roman"/>
          <w:b/>
          <w:bCs/>
          <w:iCs/>
          <w:color w:val="000000" w:themeColor="text1"/>
          <w:sz w:val="24"/>
          <w:szCs w:val="32"/>
        </w:rPr>
        <w:t>Study IPR Policies of</w:t>
      </w:r>
    </w:p>
    <w:p w:rsidR="008C3890" w:rsidRDefault="008C3890" w:rsidP="008C3890">
      <w:pPr>
        <w:pStyle w:val="ListParagraph"/>
        <w:numPr>
          <w:ilvl w:val="0"/>
          <w:numId w:val="15"/>
        </w:numPr>
        <w:ind w:firstLine="43"/>
        <w:rPr>
          <w:rFonts w:ascii="Times New Roman" w:hAnsi="Times New Roman"/>
          <w:bCs/>
          <w:iCs/>
          <w:color w:val="000000" w:themeColor="text1"/>
          <w:sz w:val="24"/>
          <w:szCs w:val="32"/>
        </w:rPr>
      </w:pPr>
      <w:r>
        <w:rPr>
          <w:rFonts w:ascii="Times New Roman" w:hAnsi="Times New Roman"/>
          <w:bCs/>
          <w:iCs/>
          <w:color w:val="000000" w:themeColor="text1"/>
          <w:sz w:val="24"/>
          <w:szCs w:val="32"/>
        </w:rPr>
        <w:t>Developed Countries: UK, USA, Germany etc</w:t>
      </w:r>
    </w:p>
    <w:p w:rsidR="008C3890" w:rsidRDefault="008C3890" w:rsidP="008C3890">
      <w:pPr>
        <w:pStyle w:val="ListParagraph"/>
        <w:numPr>
          <w:ilvl w:val="0"/>
          <w:numId w:val="15"/>
        </w:numPr>
        <w:ind w:firstLine="43"/>
        <w:rPr>
          <w:rFonts w:ascii="Times New Roman" w:hAnsi="Times New Roman"/>
          <w:bCs/>
          <w:iCs/>
          <w:color w:val="000000" w:themeColor="text1"/>
          <w:sz w:val="24"/>
          <w:szCs w:val="32"/>
        </w:rPr>
      </w:pPr>
      <w:r>
        <w:rPr>
          <w:rFonts w:ascii="Times New Roman" w:hAnsi="Times New Roman"/>
          <w:bCs/>
          <w:iCs/>
          <w:color w:val="000000" w:themeColor="text1"/>
          <w:sz w:val="24"/>
          <w:szCs w:val="32"/>
        </w:rPr>
        <w:t>Asian Countries: S. Korea, China and Japan etc</w:t>
      </w:r>
    </w:p>
    <w:p w:rsidR="008C3890" w:rsidRDefault="008C3890" w:rsidP="008C3890">
      <w:pPr>
        <w:pStyle w:val="ListParagraph"/>
        <w:ind w:left="1800"/>
        <w:rPr>
          <w:rFonts w:ascii="Times New Roman" w:hAnsi="Times New Roman"/>
          <w:bCs/>
          <w:iCs/>
          <w:color w:val="000000" w:themeColor="text1"/>
          <w:sz w:val="24"/>
          <w:szCs w:val="32"/>
        </w:rPr>
      </w:pPr>
    </w:p>
    <w:p w:rsidR="008C3890" w:rsidRDefault="008C3890" w:rsidP="008C3890">
      <w:pPr>
        <w:pStyle w:val="ListParagraph"/>
        <w:numPr>
          <w:ilvl w:val="0"/>
          <w:numId w:val="16"/>
        </w:numPr>
        <w:ind w:left="1134" w:firstLine="0"/>
        <w:rPr>
          <w:rFonts w:ascii="Times New Roman" w:hAnsi="Times New Roman"/>
          <w:bCs/>
          <w:iCs/>
          <w:color w:val="000000" w:themeColor="text1"/>
          <w:sz w:val="24"/>
          <w:szCs w:val="32"/>
        </w:rPr>
      </w:pPr>
      <w:r>
        <w:rPr>
          <w:rFonts w:ascii="Times New Roman" w:hAnsi="Times New Roman"/>
          <w:b/>
          <w:color w:val="000000" w:themeColor="text1"/>
          <w:sz w:val="24"/>
          <w:szCs w:val="24"/>
        </w:rPr>
        <w:t xml:space="preserve">Case Studies on:  </w:t>
      </w:r>
    </w:p>
    <w:p w:rsidR="008C3890" w:rsidRDefault="008C3890" w:rsidP="008C3890">
      <w:pPr>
        <w:pStyle w:val="ListParagraph"/>
        <w:spacing w:line="240" w:lineRule="auto"/>
        <w:ind w:left="1134"/>
        <w:rPr>
          <w:rFonts w:ascii="Times New Roman" w:hAnsi="Times New Roman"/>
          <w:bCs/>
          <w:iCs/>
          <w:color w:val="000000" w:themeColor="text1"/>
          <w:sz w:val="12"/>
          <w:szCs w:val="32"/>
        </w:rPr>
      </w:pPr>
    </w:p>
    <w:p w:rsidR="008C3890" w:rsidRDefault="008C3890" w:rsidP="008C3890">
      <w:pPr>
        <w:pStyle w:val="ListParagraph"/>
        <w:numPr>
          <w:ilvl w:val="0"/>
          <w:numId w:val="17"/>
        </w:numPr>
        <w:spacing w:after="0"/>
        <w:ind w:left="1701" w:firstLin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Top 5 Scientists in filing patents </w:t>
      </w:r>
    </w:p>
    <w:p w:rsidR="008C3890" w:rsidRDefault="008C3890" w:rsidP="008C3890">
      <w:pPr>
        <w:pStyle w:val="ListParagraph"/>
        <w:numPr>
          <w:ilvl w:val="0"/>
          <w:numId w:val="17"/>
        </w:numPr>
        <w:spacing w:after="0" w:line="360" w:lineRule="auto"/>
        <w:ind w:left="1701" w:firstLin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Top 5 industries in PCT applications </w:t>
      </w:r>
    </w:p>
    <w:p w:rsidR="008C3890" w:rsidRDefault="008C3890" w:rsidP="008C3890">
      <w:pPr>
        <w:pStyle w:val="ListParagraph"/>
        <w:numPr>
          <w:ilvl w:val="0"/>
          <w:numId w:val="17"/>
        </w:numPr>
        <w:spacing w:after="0" w:line="360" w:lineRule="auto"/>
        <w:ind w:left="1701" w:firstLine="0"/>
        <w:jc w:val="both"/>
        <w:rPr>
          <w:rFonts w:ascii="Times New Roman" w:hAnsi="Times New Roman"/>
          <w:color w:val="000000" w:themeColor="text1"/>
          <w:sz w:val="24"/>
          <w:szCs w:val="24"/>
        </w:rPr>
      </w:pPr>
      <w:r>
        <w:rPr>
          <w:rFonts w:ascii="Times New Roman" w:hAnsi="Times New Roman"/>
          <w:color w:val="000000" w:themeColor="text1"/>
          <w:sz w:val="24"/>
          <w:szCs w:val="24"/>
        </w:rPr>
        <w:t>Top 5 R&amp;D units</w:t>
      </w:r>
    </w:p>
    <w:p w:rsidR="008C3890" w:rsidRDefault="008C3890" w:rsidP="008C3890">
      <w:pPr>
        <w:pStyle w:val="ListParagraph"/>
        <w:numPr>
          <w:ilvl w:val="0"/>
          <w:numId w:val="17"/>
        </w:numPr>
        <w:spacing w:after="0" w:line="360" w:lineRule="auto"/>
        <w:ind w:left="1701" w:firstLin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Top 5 HEIs </w:t>
      </w:r>
    </w:p>
    <w:p w:rsidR="008C3890" w:rsidRDefault="008C3890" w:rsidP="008C3890">
      <w:pPr>
        <w:pStyle w:val="ListParagraph"/>
        <w:spacing w:line="360" w:lineRule="auto"/>
        <w:ind w:left="0"/>
        <w:jc w:val="both"/>
        <w:rPr>
          <w:rFonts w:ascii="Times New Roman" w:hAnsi="Times New Roman"/>
          <w:b/>
          <w:color w:val="000000" w:themeColor="text1"/>
          <w:sz w:val="28"/>
          <w:szCs w:val="24"/>
        </w:rPr>
      </w:pPr>
      <w:r>
        <w:rPr>
          <w:rFonts w:ascii="Times New Roman" w:hAnsi="Times New Roman"/>
          <w:b/>
          <w:color w:val="000000" w:themeColor="text1"/>
          <w:sz w:val="28"/>
          <w:szCs w:val="24"/>
        </w:rPr>
        <w:lastRenderedPageBreak/>
        <w:t>Gist of Presentation by Ms. Mamta Bhardwaj</w:t>
      </w:r>
    </w:p>
    <w:p w:rsidR="008C3890" w:rsidRDefault="008C3890" w:rsidP="008C3890">
      <w:pPr>
        <w:pStyle w:val="ListParagraph"/>
        <w:spacing w:line="360" w:lineRule="auto"/>
        <w:ind w:left="0"/>
        <w:jc w:val="both"/>
        <w:rPr>
          <w:rFonts w:ascii="Times New Roman" w:hAnsi="Times New Roman"/>
          <w:b/>
          <w:color w:val="000000" w:themeColor="text1"/>
          <w:sz w:val="12"/>
          <w:szCs w:val="24"/>
        </w:rPr>
      </w:pPr>
    </w:p>
    <w:p w:rsidR="008C3890" w:rsidRDefault="008C3890" w:rsidP="008C3890">
      <w:pPr>
        <w:pStyle w:val="ListParagraph"/>
        <w:numPr>
          <w:ilvl w:val="0"/>
          <w:numId w:val="16"/>
        </w:numPr>
        <w:spacing w:line="360" w:lineRule="auto"/>
        <w:ind w:left="426" w:firstLin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Publications and patents profile of 914 HEIs and R&amp;D Units. The categorization of these HEIs and R&amp;D units are as follows: </w:t>
      </w:r>
    </w:p>
    <w:p w:rsidR="008C3890" w:rsidRDefault="008C3890" w:rsidP="008C3890">
      <w:pPr>
        <w:pStyle w:val="ListParagraph"/>
        <w:numPr>
          <w:ilvl w:val="0"/>
          <w:numId w:val="18"/>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585 R&amp;D units in India are carrying out core research in various fields of science and technology. These R&amp;D units fall under the 27 ministries of </w:t>
      </w:r>
      <w:proofErr w:type="spellStart"/>
      <w:r>
        <w:rPr>
          <w:rFonts w:ascii="Times New Roman" w:hAnsi="Times New Roman"/>
          <w:color w:val="000000" w:themeColor="text1"/>
          <w:sz w:val="24"/>
          <w:szCs w:val="24"/>
        </w:rPr>
        <w:t>GoI</w:t>
      </w:r>
      <w:proofErr w:type="spellEnd"/>
      <w:r>
        <w:rPr>
          <w:rFonts w:ascii="Times New Roman" w:hAnsi="Times New Roman"/>
          <w:color w:val="000000" w:themeColor="text1"/>
          <w:sz w:val="24"/>
          <w:szCs w:val="24"/>
        </w:rPr>
        <w:t xml:space="preserve">. The majority of labs (420) fall under these five ministries i.e. Ministry of Health and Family Welfare, Ministry of Agriculture and Farmer’s welfare, Ministry of Science and Technology, Ministry of Defence and Department of Space. </w:t>
      </w:r>
    </w:p>
    <w:p w:rsidR="008C3890" w:rsidRDefault="008C3890" w:rsidP="008C3890">
      <w:pPr>
        <w:pStyle w:val="ListParagraph"/>
        <w:numPr>
          <w:ilvl w:val="0"/>
          <w:numId w:val="18"/>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80 Institutions of National Importance (INI) in India.</w:t>
      </w:r>
    </w:p>
    <w:p w:rsidR="008C3890" w:rsidRDefault="008C3890" w:rsidP="008C3890">
      <w:pPr>
        <w:pStyle w:val="ListParagraph"/>
        <w:numPr>
          <w:ilvl w:val="0"/>
          <w:numId w:val="18"/>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Top 100 NIRF Universities in India ranked by MHRD.</w:t>
      </w:r>
    </w:p>
    <w:p w:rsidR="008C3890" w:rsidRDefault="008C3890" w:rsidP="008C3890">
      <w:pPr>
        <w:pStyle w:val="ListParagraph"/>
        <w:numPr>
          <w:ilvl w:val="0"/>
          <w:numId w:val="18"/>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Top 100 NIRF Engineering Institutes in India ranked by MHRD.</w:t>
      </w:r>
    </w:p>
    <w:p w:rsidR="008C3890" w:rsidRDefault="008C3890" w:rsidP="008C3890">
      <w:pPr>
        <w:pStyle w:val="ListParagraph"/>
        <w:numPr>
          <w:ilvl w:val="0"/>
          <w:numId w:val="18"/>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Top 50 NIRF Pharma Institutes in India ranked by MHRD.</w:t>
      </w:r>
    </w:p>
    <w:p w:rsidR="008C3890" w:rsidRDefault="008C3890" w:rsidP="008C3890">
      <w:pPr>
        <w:pStyle w:val="ListParagraph"/>
        <w:numPr>
          <w:ilvl w:val="0"/>
          <w:numId w:val="18"/>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Top 50 Private Universities in India ranked by Career 360 (</w:t>
      </w:r>
      <w:r>
        <w:rPr>
          <w:rFonts w:ascii="Times New Roman" w:hAnsi="Times New Roman"/>
          <w:bCs/>
          <w:iCs/>
          <w:color w:val="000000" w:themeColor="text1"/>
          <w:sz w:val="24"/>
          <w:szCs w:val="24"/>
        </w:rPr>
        <w:t>http://www.university.careers360.com)</w:t>
      </w:r>
    </w:p>
    <w:p w:rsidR="008C3890" w:rsidRDefault="008C3890" w:rsidP="008C3890">
      <w:pPr>
        <w:pStyle w:val="ListParagraph"/>
        <w:numPr>
          <w:ilvl w:val="0"/>
          <w:numId w:val="16"/>
        </w:numPr>
        <w:spacing w:line="360" w:lineRule="auto"/>
        <w:ind w:left="709" w:hanging="28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914 institutions were analysed holistically on the basis of publications &amp; patents. These institutes are also analysed based on six fields which are </w:t>
      </w:r>
      <w:r>
        <w:rPr>
          <w:rFonts w:ascii="Times New Roman" w:hAnsi="Times New Roman"/>
          <w:bCs/>
          <w:iCs/>
          <w:color w:val="000000" w:themeColor="text1"/>
          <w:sz w:val="24"/>
          <w:szCs w:val="24"/>
        </w:rPr>
        <w:t xml:space="preserve">Physics, Pharma/Drug, Medical Science, Biotechnology/Food/Agriculture, Chemical Sciences, and Engineering. </w:t>
      </w:r>
    </w:p>
    <w:p w:rsidR="008C3890" w:rsidRDefault="008C3890" w:rsidP="008C3890">
      <w:pPr>
        <w:pStyle w:val="ListParagraph"/>
        <w:numPr>
          <w:ilvl w:val="0"/>
          <w:numId w:val="16"/>
        </w:numPr>
        <w:spacing w:line="360" w:lineRule="auto"/>
        <w:ind w:left="709" w:hanging="28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On the basis of publications, top 10 institutes are Delhi University, </w:t>
      </w:r>
      <w:proofErr w:type="spellStart"/>
      <w:r>
        <w:rPr>
          <w:rFonts w:ascii="Times New Roman" w:hAnsi="Times New Roman"/>
          <w:color w:val="000000" w:themeColor="text1"/>
          <w:sz w:val="24"/>
          <w:szCs w:val="24"/>
        </w:rPr>
        <w:t>IISc</w:t>
      </w:r>
      <w:proofErr w:type="spellEnd"/>
      <w:r>
        <w:rPr>
          <w:rFonts w:ascii="Times New Roman" w:hAnsi="Times New Roman"/>
          <w:color w:val="000000" w:themeColor="text1"/>
          <w:sz w:val="24"/>
          <w:szCs w:val="24"/>
        </w:rPr>
        <w:t xml:space="preserve">. Bangalore, IIT </w:t>
      </w:r>
      <w:proofErr w:type="spellStart"/>
      <w:r>
        <w:rPr>
          <w:rFonts w:ascii="Times New Roman" w:hAnsi="Times New Roman"/>
          <w:color w:val="000000" w:themeColor="text1"/>
          <w:sz w:val="24"/>
          <w:szCs w:val="24"/>
        </w:rPr>
        <w:t>Kharagpur</w:t>
      </w:r>
      <w:proofErr w:type="spellEnd"/>
      <w:r>
        <w:rPr>
          <w:rFonts w:ascii="Times New Roman" w:hAnsi="Times New Roman"/>
          <w:color w:val="000000" w:themeColor="text1"/>
          <w:sz w:val="24"/>
          <w:szCs w:val="24"/>
        </w:rPr>
        <w:t xml:space="preserve">, BHU Varanasi, BARC Mumbai, Hyderabad University, IIT Delhi, AIIMs Delhi, IIT Madras, IIT Mumbai respectively. </w:t>
      </w:r>
    </w:p>
    <w:p w:rsidR="008C3890" w:rsidRDefault="008C3890" w:rsidP="008C3890">
      <w:pPr>
        <w:pStyle w:val="ListParagraph"/>
        <w:numPr>
          <w:ilvl w:val="0"/>
          <w:numId w:val="16"/>
        </w:numPr>
        <w:spacing w:line="360" w:lineRule="auto"/>
        <w:ind w:left="709" w:hanging="28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On the basis of patents filed top 10 institutes are IIT Mumbai, </w:t>
      </w:r>
      <w:proofErr w:type="spellStart"/>
      <w:r>
        <w:rPr>
          <w:rFonts w:ascii="Times New Roman" w:hAnsi="Times New Roman"/>
          <w:color w:val="000000" w:themeColor="text1"/>
          <w:sz w:val="24"/>
          <w:szCs w:val="24"/>
        </w:rPr>
        <w:t>IISc</w:t>
      </w:r>
      <w:proofErr w:type="spellEnd"/>
      <w:r>
        <w:rPr>
          <w:rFonts w:ascii="Times New Roman" w:hAnsi="Times New Roman"/>
          <w:color w:val="000000" w:themeColor="text1"/>
          <w:sz w:val="24"/>
          <w:szCs w:val="24"/>
        </w:rPr>
        <w:t xml:space="preserve">. Bangalore, Amity University NOIDA, IIT Madras, IIT Kanpur, IIT New Delhi, IIT </w:t>
      </w:r>
      <w:proofErr w:type="spellStart"/>
      <w:r>
        <w:rPr>
          <w:rFonts w:ascii="Times New Roman" w:hAnsi="Times New Roman"/>
          <w:color w:val="000000" w:themeColor="text1"/>
          <w:sz w:val="24"/>
          <w:szCs w:val="24"/>
        </w:rPr>
        <w:t>Kharagpur</w:t>
      </w:r>
      <w:proofErr w:type="spellEnd"/>
      <w:r>
        <w:rPr>
          <w:rFonts w:ascii="Times New Roman" w:hAnsi="Times New Roman"/>
          <w:color w:val="000000" w:themeColor="text1"/>
          <w:sz w:val="24"/>
          <w:szCs w:val="24"/>
        </w:rPr>
        <w:t xml:space="preserve">, Jawaharlal Nehru Centre for Advanced Scientific Research  Bangalore, NII New Delhi, </w:t>
      </w:r>
      <w:proofErr w:type="spellStart"/>
      <w:r>
        <w:rPr>
          <w:rFonts w:ascii="Times New Roman" w:hAnsi="Times New Roman"/>
          <w:color w:val="000000" w:themeColor="text1"/>
          <w:sz w:val="24"/>
          <w:szCs w:val="24"/>
        </w:rPr>
        <w:t>Bharath</w:t>
      </w:r>
      <w:proofErr w:type="spellEnd"/>
      <w:r>
        <w:rPr>
          <w:rFonts w:ascii="Times New Roman" w:hAnsi="Times New Roman"/>
          <w:color w:val="000000" w:themeColor="text1"/>
          <w:sz w:val="24"/>
          <w:szCs w:val="24"/>
        </w:rPr>
        <w:t xml:space="preserve"> University Chennai respectively. </w:t>
      </w:r>
    </w:p>
    <w:p w:rsidR="008C3890" w:rsidRDefault="008C3890" w:rsidP="008C3890">
      <w:pPr>
        <w:pStyle w:val="ListParagraph"/>
        <w:numPr>
          <w:ilvl w:val="0"/>
          <w:numId w:val="16"/>
        </w:numPr>
        <w:spacing w:line="360" w:lineRule="auto"/>
        <w:ind w:left="709" w:hanging="283"/>
        <w:jc w:val="both"/>
        <w:rPr>
          <w:b/>
          <w:bCs/>
          <w:color w:val="000000" w:themeColor="text1"/>
        </w:rPr>
      </w:pPr>
      <w:r>
        <w:rPr>
          <w:rFonts w:ascii="Times New Roman" w:hAnsi="Times New Roman"/>
          <w:color w:val="000000" w:themeColor="text1"/>
          <w:sz w:val="24"/>
          <w:szCs w:val="24"/>
        </w:rPr>
        <w:t xml:space="preserve">On the basis of patents granted top 10 institutes are </w:t>
      </w:r>
      <w:proofErr w:type="spellStart"/>
      <w:r>
        <w:rPr>
          <w:rFonts w:ascii="Times New Roman" w:hAnsi="Times New Roman"/>
          <w:bCs/>
          <w:color w:val="000000" w:themeColor="text1"/>
          <w:sz w:val="24"/>
          <w:szCs w:val="24"/>
        </w:rPr>
        <w:t>IISc</w:t>
      </w:r>
      <w:proofErr w:type="spellEnd"/>
      <w:r>
        <w:rPr>
          <w:rFonts w:ascii="Times New Roman" w:hAnsi="Times New Roman"/>
          <w:bCs/>
          <w:color w:val="000000" w:themeColor="text1"/>
          <w:sz w:val="24"/>
          <w:szCs w:val="24"/>
        </w:rPr>
        <w:t>. Bangalore, IIT Bombay, IIT New Delhi, IIT Madras, IIT Kanpur, Jawaharlal Nehru Centre for Advanced Scientific Research Bangalore, ICT Mumbai, NII New Delhi, Indian Institute of Chemical Technology  Hyderabad, AIIMS New Delhi respectively.</w:t>
      </w:r>
      <w:r>
        <w:rPr>
          <w:b/>
          <w:bCs/>
          <w:color w:val="000000" w:themeColor="text1"/>
        </w:rPr>
        <w:t xml:space="preserve"> </w:t>
      </w:r>
    </w:p>
    <w:p w:rsidR="008C3890" w:rsidRDefault="008C3890" w:rsidP="008C3890">
      <w:pPr>
        <w:pStyle w:val="ListParagraph"/>
        <w:numPr>
          <w:ilvl w:val="0"/>
          <w:numId w:val="16"/>
        </w:numPr>
        <w:spacing w:line="360" w:lineRule="auto"/>
        <w:ind w:left="709" w:hanging="283"/>
        <w:jc w:val="both"/>
        <w:rPr>
          <w:rFonts w:ascii="Times New Roman" w:hAnsi="Times New Roman"/>
          <w:color w:val="000000" w:themeColor="text1"/>
          <w:sz w:val="24"/>
          <w:szCs w:val="24"/>
        </w:rPr>
      </w:pPr>
      <w:r>
        <w:rPr>
          <w:rFonts w:ascii="Times New Roman" w:hAnsi="Times New Roman"/>
          <w:color w:val="000000" w:themeColor="text1"/>
          <w:sz w:val="24"/>
          <w:szCs w:val="24"/>
        </w:rPr>
        <w:t>Recommendations for those institutes which are lagging behind in the conversion of their research into patents.</w:t>
      </w:r>
    </w:p>
    <w:p w:rsidR="008C3890" w:rsidRDefault="008C3890" w:rsidP="008C3890">
      <w:pPr>
        <w:spacing w:line="360" w:lineRule="auto"/>
        <w:jc w:val="both"/>
        <w:rPr>
          <w:rFonts w:ascii="Times New Roman" w:hAnsi="Times New Roman" w:cs="Times New Roman"/>
          <w:bCs/>
          <w:color w:val="000000" w:themeColor="text1"/>
          <w:sz w:val="24"/>
          <w:szCs w:val="24"/>
        </w:rPr>
      </w:pPr>
      <w:r>
        <w:rPr>
          <w:rFonts w:ascii="Times New Roman" w:hAnsi="Times New Roman"/>
          <w:color w:val="000000" w:themeColor="text1"/>
          <w:sz w:val="24"/>
          <w:szCs w:val="24"/>
        </w:rPr>
        <w:lastRenderedPageBreak/>
        <w:t xml:space="preserve">In the field of Physics, the four institutes which are leading in both publications as well as patenting (filing/granted) are </w:t>
      </w:r>
      <w:proofErr w:type="spellStart"/>
      <w:r>
        <w:rPr>
          <w:rFonts w:ascii="Times New Roman" w:hAnsi="Times New Roman" w:cs="Times New Roman"/>
          <w:bCs/>
          <w:color w:val="000000" w:themeColor="text1"/>
          <w:sz w:val="24"/>
          <w:szCs w:val="24"/>
        </w:rPr>
        <w:t>IISc</w:t>
      </w:r>
      <w:proofErr w:type="spellEnd"/>
      <w:r>
        <w:rPr>
          <w:rFonts w:ascii="Times New Roman" w:hAnsi="Times New Roman" w:cs="Times New Roman"/>
          <w:bCs/>
          <w:color w:val="000000" w:themeColor="text1"/>
          <w:sz w:val="24"/>
          <w:szCs w:val="24"/>
        </w:rPr>
        <w:t xml:space="preserve">. Bangalore, IIT Chennai, IIT Kanpur and IIT New Delhi, whereas, the institutes which are only doing </w:t>
      </w:r>
      <w:r w:rsidR="00543DEF">
        <w:rPr>
          <w:rFonts w:ascii="Times New Roman" w:hAnsi="Times New Roman" w:cs="Times New Roman"/>
          <w:bCs/>
          <w:color w:val="000000" w:themeColor="text1"/>
          <w:sz w:val="24"/>
          <w:szCs w:val="24"/>
        </w:rPr>
        <w:t>well</w:t>
      </w:r>
      <w:r>
        <w:rPr>
          <w:rFonts w:ascii="Times New Roman" w:hAnsi="Times New Roman" w:cs="Times New Roman"/>
          <w:bCs/>
          <w:color w:val="000000" w:themeColor="text1"/>
          <w:sz w:val="24"/>
          <w:szCs w:val="24"/>
        </w:rPr>
        <w:t xml:space="preserve"> in publications but do not have impressive profile in patenting are University of Delhi, IIT </w:t>
      </w:r>
      <w:proofErr w:type="spellStart"/>
      <w:r>
        <w:rPr>
          <w:rFonts w:ascii="Times New Roman" w:hAnsi="Times New Roman" w:cs="Times New Roman"/>
          <w:bCs/>
          <w:color w:val="000000" w:themeColor="text1"/>
          <w:sz w:val="24"/>
          <w:szCs w:val="24"/>
        </w:rPr>
        <w:t>Kharagpur</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Saha</w:t>
      </w:r>
      <w:proofErr w:type="spellEnd"/>
      <w:r>
        <w:rPr>
          <w:rFonts w:ascii="Times New Roman" w:hAnsi="Times New Roman" w:cs="Times New Roman"/>
          <w:bCs/>
          <w:color w:val="000000" w:themeColor="text1"/>
          <w:sz w:val="24"/>
          <w:szCs w:val="24"/>
        </w:rPr>
        <w:t xml:space="preserve"> Institute of Nuclear Physics Kolkata, Panjab University Chandigarh</w:t>
      </w:r>
      <w:r>
        <w:rPr>
          <w:b/>
          <w:bCs/>
          <w:color w:val="000000" w:themeColor="text1"/>
        </w:rPr>
        <w:t xml:space="preserve">. </w:t>
      </w:r>
      <w:r>
        <w:rPr>
          <w:rFonts w:ascii="Times New Roman" w:hAnsi="Times New Roman" w:cs="Times New Roman"/>
          <w:bCs/>
          <w:color w:val="000000" w:themeColor="text1"/>
          <w:sz w:val="24"/>
          <w:szCs w:val="24"/>
        </w:rPr>
        <w:t xml:space="preserve">Although there are two other institutes which are publishing good number of research articles but do not have much patents to their credits are BARC Mumbai and TIFR Mumbai. The reason behind this may be under the Atomic Energy Act, they cannot file </w:t>
      </w:r>
      <w:r w:rsidR="00543DEF">
        <w:rPr>
          <w:rFonts w:ascii="Times New Roman" w:hAnsi="Times New Roman" w:cs="Times New Roman"/>
          <w:bCs/>
          <w:color w:val="000000" w:themeColor="text1"/>
          <w:sz w:val="24"/>
          <w:szCs w:val="24"/>
        </w:rPr>
        <w:t>P</w:t>
      </w:r>
      <w:r>
        <w:rPr>
          <w:rFonts w:ascii="Times New Roman" w:hAnsi="Times New Roman" w:cs="Times New Roman"/>
          <w:bCs/>
          <w:color w:val="000000" w:themeColor="text1"/>
          <w:sz w:val="24"/>
          <w:szCs w:val="24"/>
        </w:rPr>
        <w:t xml:space="preserve">atent for invention related to atomic energy for the security purpose but as per their technology transferred record they must have so much innovations and processed for which they can seek protection under Indian Patent Act. </w:t>
      </w:r>
    </w:p>
    <w:p w:rsidR="008C3890" w:rsidRDefault="008C3890" w:rsidP="008C3890">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In the field of Chemical Sciences the institutes which are doing equally good in both parameters are </w:t>
      </w:r>
      <w:proofErr w:type="spellStart"/>
      <w:r>
        <w:rPr>
          <w:rFonts w:ascii="Times New Roman" w:hAnsi="Times New Roman" w:cs="Times New Roman"/>
          <w:bCs/>
          <w:color w:val="000000" w:themeColor="text1"/>
          <w:sz w:val="24"/>
          <w:szCs w:val="24"/>
        </w:rPr>
        <w:t>IISc</w:t>
      </w:r>
      <w:proofErr w:type="spellEnd"/>
      <w:r>
        <w:rPr>
          <w:rFonts w:ascii="Times New Roman" w:hAnsi="Times New Roman" w:cs="Times New Roman"/>
          <w:bCs/>
          <w:color w:val="000000" w:themeColor="text1"/>
          <w:sz w:val="24"/>
          <w:szCs w:val="24"/>
        </w:rPr>
        <w:t xml:space="preserve">. Bangalore, Indian Institute of Chemical Technology Hyderabad, IIT Chennai, IIT New Delhi, IIT Bombay, University Of Delhi. The institutes which need improvement are </w:t>
      </w:r>
      <w:proofErr w:type="spellStart"/>
      <w:r>
        <w:rPr>
          <w:rFonts w:ascii="Times New Roman" w:hAnsi="Times New Roman" w:cs="Times New Roman"/>
          <w:bCs/>
          <w:color w:val="000000" w:themeColor="text1"/>
          <w:sz w:val="24"/>
          <w:szCs w:val="24"/>
        </w:rPr>
        <w:t>Bhabha</w:t>
      </w:r>
      <w:proofErr w:type="spellEnd"/>
      <w:r>
        <w:rPr>
          <w:rFonts w:ascii="Times New Roman" w:hAnsi="Times New Roman" w:cs="Times New Roman"/>
          <w:bCs/>
          <w:color w:val="000000" w:themeColor="text1"/>
          <w:sz w:val="24"/>
          <w:szCs w:val="24"/>
        </w:rPr>
        <w:t xml:space="preserve"> Atomic Research Centre, Mumbai (the reason may be same as mentioned above for physics), IIT </w:t>
      </w:r>
      <w:proofErr w:type="spellStart"/>
      <w:r>
        <w:rPr>
          <w:rFonts w:ascii="Times New Roman" w:hAnsi="Times New Roman" w:cs="Times New Roman"/>
          <w:bCs/>
          <w:color w:val="000000" w:themeColor="text1"/>
          <w:sz w:val="24"/>
          <w:szCs w:val="24"/>
        </w:rPr>
        <w:t>Kharagpur</w:t>
      </w:r>
      <w:proofErr w:type="spellEnd"/>
      <w:r>
        <w:rPr>
          <w:rFonts w:ascii="Times New Roman" w:hAnsi="Times New Roman" w:cs="Times New Roman"/>
          <w:bCs/>
          <w:color w:val="000000" w:themeColor="text1"/>
          <w:sz w:val="24"/>
          <w:szCs w:val="24"/>
        </w:rPr>
        <w:t xml:space="preserve">, IIT Hyderabad and University of Hyderabad. </w:t>
      </w:r>
    </w:p>
    <w:p w:rsidR="008C3890" w:rsidRDefault="008C3890" w:rsidP="008C3890">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institutes which are performing impressive in publications as well as patenting in the field of Pharma/Drug are University of Delhi and Indian Institute of Chemical Technology Hyderabad (CSIR). On the other hand the institutes like </w:t>
      </w:r>
      <w:proofErr w:type="gramStart"/>
      <w:r>
        <w:rPr>
          <w:rFonts w:ascii="Times New Roman" w:hAnsi="Times New Roman" w:cs="Times New Roman"/>
          <w:bCs/>
          <w:color w:val="000000" w:themeColor="text1"/>
          <w:sz w:val="24"/>
          <w:szCs w:val="24"/>
        </w:rPr>
        <w:t>IIT  Hyderabad</w:t>
      </w:r>
      <w:proofErr w:type="gramEnd"/>
      <w:r>
        <w:rPr>
          <w:rFonts w:ascii="Times New Roman" w:hAnsi="Times New Roman" w:cs="Times New Roman"/>
          <w:bCs/>
          <w:color w:val="000000" w:themeColor="text1"/>
          <w:sz w:val="24"/>
          <w:szCs w:val="24"/>
        </w:rPr>
        <w:t xml:space="preserve">, Gujarat University, University of Hyderabad, VIT University Vellore, </w:t>
      </w:r>
      <w:proofErr w:type="spellStart"/>
      <w:r>
        <w:rPr>
          <w:rFonts w:ascii="Times New Roman" w:hAnsi="Times New Roman" w:cs="Times New Roman"/>
          <w:bCs/>
          <w:color w:val="000000" w:themeColor="text1"/>
          <w:sz w:val="24"/>
          <w:szCs w:val="24"/>
        </w:rPr>
        <w:t>Annamalai</w:t>
      </w:r>
      <w:proofErr w:type="spellEnd"/>
      <w:r>
        <w:rPr>
          <w:rFonts w:ascii="Times New Roman" w:hAnsi="Times New Roman" w:cs="Times New Roman"/>
          <w:bCs/>
          <w:color w:val="000000" w:themeColor="text1"/>
          <w:sz w:val="24"/>
          <w:szCs w:val="24"/>
        </w:rPr>
        <w:t xml:space="preserve"> University,  </w:t>
      </w:r>
      <w:proofErr w:type="spellStart"/>
      <w:r>
        <w:rPr>
          <w:rFonts w:ascii="Times New Roman" w:hAnsi="Times New Roman" w:cs="Times New Roman"/>
          <w:bCs/>
          <w:color w:val="000000" w:themeColor="text1"/>
          <w:sz w:val="24"/>
          <w:szCs w:val="24"/>
        </w:rPr>
        <w:t>Tamilnadu</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Bharath</w:t>
      </w:r>
      <w:proofErr w:type="spellEnd"/>
      <w:r>
        <w:rPr>
          <w:rFonts w:ascii="Times New Roman" w:hAnsi="Times New Roman" w:cs="Times New Roman"/>
          <w:bCs/>
          <w:color w:val="000000" w:themeColor="text1"/>
          <w:sz w:val="24"/>
          <w:szCs w:val="24"/>
        </w:rPr>
        <w:t xml:space="preserve"> University, Chennai, </w:t>
      </w:r>
      <w:proofErr w:type="spellStart"/>
      <w:r>
        <w:rPr>
          <w:rFonts w:ascii="Times New Roman" w:hAnsi="Times New Roman" w:cs="Times New Roman"/>
          <w:bCs/>
          <w:color w:val="000000" w:themeColor="text1"/>
          <w:sz w:val="24"/>
          <w:szCs w:val="24"/>
        </w:rPr>
        <w:t>Manipal</w:t>
      </w:r>
      <w:proofErr w:type="spellEnd"/>
      <w:r>
        <w:rPr>
          <w:rFonts w:ascii="Times New Roman" w:hAnsi="Times New Roman" w:cs="Times New Roman"/>
          <w:bCs/>
          <w:color w:val="000000" w:themeColor="text1"/>
          <w:sz w:val="24"/>
          <w:szCs w:val="24"/>
        </w:rPr>
        <w:t xml:space="preserve"> University and </w:t>
      </w:r>
      <w:proofErr w:type="spellStart"/>
      <w:r>
        <w:rPr>
          <w:rFonts w:ascii="Times New Roman" w:hAnsi="Times New Roman" w:cs="Times New Roman"/>
          <w:bCs/>
          <w:color w:val="000000" w:themeColor="text1"/>
          <w:sz w:val="24"/>
          <w:szCs w:val="24"/>
        </w:rPr>
        <w:t>Jamia</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Hamdard</w:t>
      </w:r>
      <w:proofErr w:type="spellEnd"/>
      <w:r>
        <w:rPr>
          <w:rFonts w:ascii="Times New Roman" w:hAnsi="Times New Roman" w:cs="Times New Roman"/>
          <w:bCs/>
          <w:color w:val="000000" w:themeColor="text1"/>
          <w:sz w:val="24"/>
          <w:szCs w:val="24"/>
        </w:rPr>
        <w:t>, New Delhi are just publishing their research but have a lot of scope of improvement i</w:t>
      </w:r>
      <w:r w:rsidR="00543DEF">
        <w:rPr>
          <w:rFonts w:ascii="Times New Roman" w:hAnsi="Times New Roman" w:cs="Times New Roman"/>
          <w:bCs/>
          <w:color w:val="000000" w:themeColor="text1"/>
          <w:sz w:val="24"/>
          <w:szCs w:val="24"/>
        </w:rPr>
        <w:t>n converting their research into patents.</w:t>
      </w:r>
    </w:p>
    <w:p w:rsidR="008C3890" w:rsidRDefault="008C3890" w:rsidP="008C3890">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 the case of Medical Science</w:t>
      </w:r>
      <w:r w:rsidR="00543DEF">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 xml:space="preserve"> the institutes which can act as role models for other institutes are AIIMS New Delhi and </w:t>
      </w:r>
      <w:proofErr w:type="spellStart"/>
      <w:r>
        <w:rPr>
          <w:rFonts w:ascii="Times New Roman" w:hAnsi="Times New Roman" w:cs="Times New Roman"/>
          <w:bCs/>
          <w:color w:val="000000" w:themeColor="text1"/>
          <w:sz w:val="24"/>
          <w:szCs w:val="24"/>
        </w:rPr>
        <w:t>IISc.Bangalore</w:t>
      </w:r>
      <w:proofErr w:type="spellEnd"/>
      <w:r>
        <w:rPr>
          <w:rFonts w:ascii="Times New Roman" w:hAnsi="Times New Roman" w:cs="Times New Roman"/>
          <w:bCs/>
          <w:color w:val="000000" w:themeColor="text1"/>
          <w:sz w:val="24"/>
          <w:szCs w:val="24"/>
        </w:rPr>
        <w:t>. Rest</w:t>
      </w:r>
      <w:r w:rsidR="00543DEF">
        <w:rPr>
          <w:rFonts w:ascii="Times New Roman" w:hAnsi="Times New Roman" w:cs="Times New Roman"/>
          <w:bCs/>
          <w:color w:val="000000" w:themeColor="text1"/>
          <w:sz w:val="24"/>
          <w:szCs w:val="24"/>
        </w:rPr>
        <w:t xml:space="preserve"> of the</w:t>
      </w:r>
      <w:r>
        <w:rPr>
          <w:rFonts w:ascii="Times New Roman" w:hAnsi="Times New Roman" w:cs="Times New Roman"/>
          <w:bCs/>
          <w:color w:val="000000" w:themeColor="text1"/>
          <w:sz w:val="24"/>
          <w:szCs w:val="24"/>
        </w:rPr>
        <w:t xml:space="preserve"> institutes in to 10 institutes like PGIMER Chandigarh, University of Delhi, </w:t>
      </w:r>
      <w:proofErr w:type="spellStart"/>
      <w:r>
        <w:rPr>
          <w:rFonts w:ascii="Times New Roman" w:hAnsi="Times New Roman" w:cs="Times New Roman"/>
          <w:bCs/>
          <w:color w:val="000000" w:themeColor="text1"/>
          <w:sz w:val="24"/>
          <w:szCs w:val="24"/>
        </w:rPr>
        <w:t>Manipal</w:t>
      </w:r>
      <w:proofErr w:type="spellEnd"/>
      <w:r>
        <w:rPr>
          <w:rFonts w:ascii="Times New Roman" w:hAnsi="Times New Roman" w:cs="Times New Roman"/>
          <w:bCs/>
          <w:color w:val="000000" w:themeColor="text1"/>
          <w:sz w:val="24"/>
          <w:szCs w:val="24"/>
        </w:rPr>
        <w:t xml:space="preserve"> University, Banaras Hindu University Varanasi, National Institute of Mental Health &amp; </w:t>
      </w:r>
      <w:proofErr w:type="spellStart"/>
      <w:r>
        <w:rPr>
          <w:rFonts w:ascii="Times New Roman" w:hAnsi="Times New Roman" w:cs="Times New Roman"/>
          <w:bCs/>
          <w:color w:val="000000" w:themeColor="text1"/>
          <w:sz w:val="24"/>
          <w:szCs w:val="24"/>
        </w:rPr>
        <w:t>Neuro</w:t>
      </w:r>
      <w:proofErr w:type="spellEnd"/>
      <w:r>
        <w:rPr>
          <w:rFonts w:ascii="Times New Roman" w:hAnsi="Times New Roman" w:cs="Times New Roman"/>
          <w:bCs/>
          <w:color w:val="000000" w:themeColor="text1"/>
          <w:sz w:val="24"/>
          <w:szCs w:val="24"/>
        </w:rPr>
        <w:t xml:space="preserve"> Sciences Bangalore, University of Hyderabad, BARC, Mumbai and Aligarh Muslim University, Aligarh are publishing their medical research but performing poorly in converting their research into patent. The justified reason for </w:t>
      </w:r>
      <w:r w:rsidR="00543DEF">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same may be because processes are not patentable in these fields.   </w:t>
      </w:r>
    </w:p>
    <w:p w:rsidR="008C3890" w:rsidRDefault="008C3890" w:rsidP="008C3890">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In the field of Engineering, IITs are dominating the list of top 10 institutes in this field. The institutes which are performing impressive in Engineering are IIT </w:t>
      </w:r>
      <w:proofErr w:type="spellStart"/>
      <w:r>
        <w:rPr>
          <w:rFonts w:ascii="Times New Roman" w:hAnsi="Times New Roman" w:cs="Times New Roman"/>
          <w:bCs/>
          <w:color w:val="000000" w:themeColor="text1"/>
          <w:sz w:val="24"/>
          <w:szCs w:val="24"/>
        </w:rPr>
        <w:t>Kharagpur</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IISc</w:t>
      </w:r>
      <w:proofErr w:type="spellEnd"/>
      <w:r>
        <w:rPr>
          <w:rFonts w:ascii="Times New Roman" w:hAnsi="Times New Roman" w:cs="Times New Roman"/>
          <w:bCs/>
          <w:color w:val="000000" w:themeColor="text1"/>
          <w:sz w:val="24"/>
          <w:szCs w:val="24"/>
        </w:rPr>
        <w:t xml:space="preserve">, Bangalore, IIT New Delhi, IIT Chennai, VIT University Vellore, </w:t>
      </w:r>
      <w:proofErr w:type="gramStart"/>
      <w:r>
        <w:rPr>
          <w:rFonts w:ascii="Times New Roman" w:hAnsi="Times New Roman" w:cs="Times New Roman"/>
          <w:bCs/>
          <w:color w:val="000000" w:themeColor="text1"/>
          <w:sz w:val="24"/>
          <w:szCs w:val="24"/>
        </w:rPr>
        <w:t>IIT  Mumbai</w:t>
      </w:r>
      <w:proofErr w:type="gramEnd"/>
      <w:r>
        <w:rPr>
          <w:rFonts w:ascii="Times New Roman" w:hAnsi="Times New Roman" w:cs="Times New Roman"/>
          <w:bCs/>
          <w:color w:val="000000" w:themeColor="text1"/>
          <w:sz w:val="24"/>
          <w:szCs w:val="24"/>
        </w:rPr>
        <w:t xml:space="preserve">, IIT Kanpur. </w:t>
      </w:r>
      <w:r>
        <w:rPr>
          <w:rFonts w:ascii="Times New Roman" w:hAnsi="Times New Roman" w:cs="Times New Roman"/>
          <w:bCs/>
          <w:color w:val="000000" w:themeColor="text1"/>
          <w:sz w:val="24"/>
          <w:szCs w:val="24"/>
        </w:rPr>
        <w:lastRenderedPageBreak/>
        <w:t xml:space="preserve">On the other hand IIT </w:t>
      </w:r>
      <w:proofErr w:type="spellStart"/>
      <w:r>
        <w:rPr>
          <w:rFonts w:ascii="Times New Roman" w:hAnsi="Times New Roman" w:cs="Times New Roman"/>
          <w:bCs/>
          <w:color w:val="000000" w:themeColor="text1"/>
          <w:sz w:val="24"/>
          <w:szCs w:val="24"/>
        </w:rPr>
        <w:t>Roorkee</w:t>
      </w:r>
      <w:proofErr w:type="spellEnd"/>
      <w:r>
        <w:rPr>
          <w:rFonts w:ascii="Times New Roman" w:hAnsi="Times New Roman" w:cs="Times New Roman"/>
          <w:bCs/>
          <w:color w:val="000000" w:themeColor="text1"/>
          <w:sz w:val="24"/>
          <w:szCs w:val="24"/>
        </w:rPr>
        <w:t xml:space="preserve">, University of Delhi and </w:t>
      </w:r>
      <w:proofErr w:type="spellStart"/>
      <w:r>
        <w:rPr>
          <w:rFonts w:ascii="Times New Roman" w:hAnsi="Times New Roman" w:cs="Times New Roman"/>
          <w:bCs/>
          <w:color w:val="000000" w:themeColor="text1"/>
          <w:sz w:val="24"/>
          <w:szCs w:val="24"/>
        </w:rPr>
        <w:t>Sathyabama</w:t>
      </w:r>
      <w:proofErr w:type="spellEnd"/>
      <w:r>
        <w:rPr>
          <w:rFonts w:ascii="Times New Roman" w:hAnsi="Times New Roman" w:cs="Times New Roman"/>
          <w:bCs/>
          <w:color w:val="000000" w:themeColor="text1"/>
          <w:sz w:val="24"/>
          <w:szCs w:val="24"/>
        </w:rPr>
        <w:t xml:space="preserve"> University Chennai are lagging behind in the patenting profile.  Out of these top 10 institutes </w:t>
      </w:r>
      <w:proofErr w:type="spellStart"/>
      <w:r>
        <w:rPr>
          <w:rFonts w:ascii="Times New Roman" w:hAnsi="Times New Roman" w:cs="Times New Roman"/>
          <w:bCs/>
          <w:color w:val="000000" w:themeColor="text1"/>
          <w:sz w:val="24"/>
          <w:szCs w:val="24"/>
        </w:rPr>
        <w:t>IISc</w:t>
      </w:r>
      <w:proofErr w:type="spellEnd"/>
      <w:r>
        <w:rPr>
          <w:rFonts w:ascii="Times New Roman" w:hAnsi="Times New Roman" w:cs="Times New Roman"/>
          <w:bCs/>
          <w:color w:val="000000" w:themeColor="text1"/>
          <w:sz w:val="24"/>
          <w:szCs w:val="24"/>
        </w:rPr>
        <w:t xml:space="preserve">. Bangalore and IIT Mumbai are doing magnificent in both the parameters as both institutes have huge number of patents filed and granted to their credit for last seven years (2010-16), considered for the study.  </w:t>
      </w:r>
    </w:p>
    <w:p w:rsidR="008C3890" w:rsidRDefault="008C3890" w:rsidP="008C3890">
      <w:pPr>
        <w:spacing w:line="360" w:lineRule="auto"/>
        <w:jc w:val="both"/>
        <w:rPr>
          <w:rFonts w:ascii="Times New Roman" w:hAnsi="Times New Roman"/>
          <w:color w:val="000000" w:themeColor="text1"/>
          <w:sz w:val="24"/>
          <w:szCs w:val="24"/>
        </w:rPr>
      </w:pPr>
      <w:r>
        <w:rPr>
          <w:rFonts w:ascii="Times New Roman" w:hAnsi="Times New Roman" w:cs="Times New Roman"/>
          <w:bCs/>
          <w:color w:val="000000" w:themeColor="text1"/>
          <w:sz w:val="24"/>
          <w:szCs w:val="24"/>
        </w:rPr>
        <w:t xml:space="preserve">In the field of Biotechnology/Food/Agriculture only two institutes </w:t>
      </w:r>
      <w:proofErr w:type="spellStart"/>
      <w:r>
        <w:rPr>
          <w:rFonts w:ascii="Times New Roman" w:hAnsi="Times New Roman" w:cs="Times New Roman"/>
          <w:bCs/>
          <w:color w:val="000000" w:themeColor="text1"/>
          <w:sz w:val="24"/>
          <w:szCs w:val="24"/>
        </w:rPr>
        <w:t>vis</w:t>
      </w:r>
      <w:proofErr w:type="spellEnd"/>
      <w:r>
        <w:rPr>
          <w:rFonts w:ascii="Times New Roman" w:hAnsi="Times New Roman" w:cs="Times New Roman"/>
          <w:bCs/>
          <w:color w:val="000000" w:themeColor="text1"/>
          <w:sz w:val="24"/>
          <w:szCs w:val="24"/>
        </w:rPr>
        <w:t>-a-</w:t>
      </w:r>
      <w:proofErr w:type="spellStart"/>
      <w:r>
        <w:rPr>
          <w:rFonts w:ascii="Times New Roman" w:hAnsi="Times New Roman" w:cs="Times New Roman"/>
          <w:bCs/>
          <w:color w:val="000000" w:themeColor="text1"/>
          <w:sz w:val="24"/>
          <w:szCs w:val="24"/>
        </w:rPr>
        <w:t>vis</w:t>
      </w:r>
      <w:proofErr w:type="spellEnd"/>
      <w:r>
        <w:rPr>
          <w:rFonts w:ascii="Times New Roman" w:hAnsi="Times New Roman" w:cs="Times New Roman"/>
          <w:bCs/>
          <w:color w:val="000000" w:themeColor="text1"/>
          <w:sz w:val="24"/>
          <w:szCs w:val="24"/>
        </w:rPr>
        <w:t xml:space="preserve"> University of Delhi and </w:t>
      </w:r>
      <w:proofErr w:type="spellStart"/>
      <w:r>
        <w:rPr>
          <w:rFonts w:ascii="Times New Roman" w:hAnsi="Times New Roman" w:cs="Times New Roman"/>
          <w:bCs/>
          <w:color w:val="000000" w:themeColor="text1"/>
          <w:sz w:val="24"/>
          <w:szCs w:val="24"/>
        </w:rPr>
        <w:t>IISc</w:t>
      </w:r>
      <w:proofErr w:type="spellEnd"/>
      <w:r>
        <w:rPr>
          <w:rFonts w:ascii="Times New Roman" w:hAnsi="Times New Roman" w:cs="Times New Roman"/>
          <w:bCs/>
          <w:color w:val="000000" w:themeColor="text1"/>
          <w:sz w:val="24"/>
          <w:szCs w:val="24"/>
        </w:rPr>
        <w:t xml:space="preserve">.  Bangalore </w:t>
      </w:r>
      <w:proofErr w:type="gramStart"/>
      <w:r>
        <w:rPr>
          <w:rFonts w:ascii="Times New Roman" w:hAnsi="Times New Roman" w:cs="Times New Roman"/>
          <w:bCs/>
          <w:color w:val="000000" w:themeColor="text1"/>
          <w:sz w:val="24"/>
          <w:szCs w:val="24"/>
        </w:rPr>
        <w:t>are</w:t>
      </w:r>
      <w:proofErr w:type="gramEnd"/>
      <w:r>
        <w:rPr>
          <w:rFonts w:ascii="Times New Roman" w:hAnsi="Times New Roman" w:cs="Times New Roman"/>
          <w:bCs/>
          <w:color w:val="000000" w:themeColor="text1"/>
          <w:sz w:val="24"/>
          <w:szCs w:val="24"/>
        </w:rPr>
        <w:t xml:space="preserve"> front runner</w:t>
      </w:r>
      <w:r w:rsidR="00543DEF">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 xml:space="preserve">. Except the institutes like IARI New Delhi, Banaras Hindu University Varanasi, University of Hyderabad, </w:t>
      </w:r>
      <w:proofErr w:type="spellStart"/>
      <w:r>
        <w:rPr>
          <w:rFonts w:ascii="Times New Roman" w:hAnsi="Times New Roman" w:cs="Times New Roman"/>
          <w:bCs/>
          <w:color w:val="000000" w:themeColor="text1"/>
          <w:sz w:val="24"/>
          <w:szCs w:val="24"/>
        </w:rPr>
        <w:t>Annamalai</w:t>
      </w:r>
      <w:proofErr w:type="spellEnd"/>
      <w:r>
        <w:rPr>
          <w:rFonts w:ascii="Times New Roman" w:hAnsi="Times New Roman" w:cs="Times New Roman"/>
          <w:bCs/>
          <w:color w:val="000000" w:themeColor="text1"/>
          <w:sz w:val="24"/>
          <w:szCs w:val="24"/>
        </w:rPr>
        <w:t xml:space="preserve"> University, </w:t>
      </w:r>
      <w:proofErr w:type="spellStart"/>
      <w:r>
        <w:rPr>
          <w:rFonts w:ascii="Times New Roman" w:hAnsi="Times New Roman" w:cs="Times New Roman"/>
          <w:bCs/>
          <w:color w:val="000000" w:themeColor="text1"/>
          <w:sz w:val="24"/>
          <w:szCs w:val="24"/>
        </w:rPr>
        <w:t>Tamilnadu</w:t>
      </w:r>
      <w:proofErr w:type="spellEnd"/>
      <w:r>
        <w:rPr>
          <w:rFonts w:ascii="Times New Roman" w:hAnsi="Times New Roman" w:cs="Times New Roman"/>
          <w:bCs/>
          <w:color w:val="000000" w:themeColor="text1"/>
          <w:sz w:val="24"/>
          <w:szCs w:val="24"/>
        </w:rPr>
        <w:t xml:space="preserve">, Gujarat University, IIT Hyderabad, BARC Mumbai and IIT </w:t>
      </w:r>
      <w:proofErr w:type="spellStart"/>
      <w:r>
        <w:rPr>
          <w:rFonts w:ascii="Times New Roman" w:hAnsi="Times New Roman" w:cs="Times New Roman"/>
          <w:bCs/>
          <w:color w:val="000000" w:themeColor="text1"/>
          <w:sz w:val="24"/>
          <w:szCs w:val="24"/>
        </w:rPr>
        <w:t>Kharagpur</w:t>
      </w:r>
      <w:proofErr w:type="spellEnd"/>
      <w:r>
        <w:rPr>
          <w:rFonts w:ascii="Times New Roman" w:hAnsi="Times New Roman" w:cs="Times New Roman"/>
          <w:bCs/>
          <w:color w:val="000000" w:themeColor="text1"/>
          <w:sz w:val="24"/>
          <w:szCs w:val="24"/>
        </w:rPr>
        <w:t xml:space="preserve"> need a lot of improvement.</w:t>
      </w:r>
      <w:r>
        <w:rPr>
          <w:b/>
          <w:bCs/>
          <w:color w:val="000000" w:themeColor="text1"/>
        </w:rPr>
        <w:t xml:space="preserve"> </w:t>
      </w:r>
      <w:r>
        <w:rPr>
          <w:rFonts w:ascii="Times New Roman" w:hAnsi="Times New Roman" w:cs="Times New Roman"/>
          <w:bCs/>
          <w:color w:val="000000" w:themeColor="text1"/>
          <w:sz w:val="24"/>
          <w:szCs w:val="24"/>
        </w:rPr>
        <w:t xml:space="preserve">After this analysis we found that, </w:t>
      </w:r>
      <w:proofErr w:type="spellStart"/>
      <w:r>
        <w:rPr>
          <w:rFonts w:ascii="Times New Roman" w:hAnsi="Times New Roman" w:cs="Times New Roman"/>
          <w:bCs/>
          <w:color w:val="000000" w:themeColor="text1"/>
          <w:sz w:val="24"/>
          <w:szCs w:val="24"/>
        </w:rPr>
        <w:t>IISc</w:t>
      </w:r>
      <w:proofErr w:type="spellEnd"/>
      <w:r>
        <w:rPr>
          <w:rFonts w:ascii="Times New Roman" w:hAnsi="Times New Roman" w:cs="Times New Roman"/>
          <w:bCs/>
          <w:color w:val="000000" w:themeColor="text1"/>
          <w:sz w:val="24"/>
          <w:szCs w:val="24"/>
        </w:rPr>
        <w:t xml:space="preserve">. Bangalore and IITs are performing exceptionally well in research publications and patenting. They can act as role models for rest of the institutes. The Centre will study their system and will do case studied on institutes like them and will draft recommendations for other institutes which, are lagging behind and not been able to convert their research into patents but have excellent research </w:t>
      </w:r>
      <w:r w:rsidR="00543DEF">
        <w:rPr>
          <w:rFonts w:ascii="Times New Roman" w:hAnsi="Times New Roman" w:cs="Times New Roman"/>
          <w:bCs/>
          <w:color w:val="000000" w:themeColor="text1"/>
          <w:sz w:val="24"/>
          <w:szCs w:val="24"/>
        </w:rPr>
        <w:t xml:space="preserve">publications </w:t>
      </w:r>
      <w:r>
        <w:rPr>
          <w:rFonts w:ascii="Times New Roman" w:hAnsi="Times New Roman" w:cs="Times New Roman"/>
          <w:bCs/>
          <w:color w:val="000000" w:themeColor="text1"/>
          <w:sz w:val="24"/>
          <w:szCs w:val="24"/>
        </w:rPr>
        <w:t>records.</w:t>
      </w:r>
      <w:r>
        <w:rPr>
          <w:b/>
          <w:bCs/>
          <w:color w:val="000000" w:themeColor="text1"/>
        </w:rPr>
        <w:t xml:space="preserve"> </w:t>
      </w:r>
    </w:p>
    <w:p w:rsidR="00635203" w:rsidRDefault="00635203"/>
    <w:sectPr w:rsidR="00635203" w:rsidSect="00084E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253F9"/>
    <w:multiLevelType w:val="hybridMultilevel"/>
    <w:tmpl w:val="0FA0BA5C"/>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5690644"/>
    <w:multiLevelType w:val="hybridMultilevel"/>
    <w:tmpl w:val="0C9E53AA"/>
    <w:lvl w:ilvl="0" w:tplc="40090001">
      <w:start w:val="1"/>
      <w:numFmt w:val="bullet"/>
      <w:lvlText w:val=""/>
      <w:lvlJc w:val="left"/>
      <w:pPr>
        <w:ind w:left="144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
    <w:nsid w:val="182D3719"/>
    <w:multiLevelType w:val="hybridMultilevel"/>
    <w:tmpl w:val="E2929BCE"/>
    <w:lvl w:ilvl="0" w:tplc="4009000D">
      <w:start w:val="1"/>
      <w:numFmt w:val="bullet"/>
      <w:lvlText w:val=""/>
      <w:lvlJc w:val="left"/>
      <w:pPr>
        <w:ind w:left="1146"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
    <w:nsid w:val="1AAC6DA7"/>
    <w:multiLevelType w:val="hybridMultilevel"/>
    <w:tmpl w:val="CD62DBBA"/>
    <w:lvl w:ilvl="0" w:tplc="40090001">
      <w:start w:val="1"/>
      <w:numFmt w:val="bullet"/>
      <w:lvlText w:val=""/>
      <w:lvlJc w:val="left"/>
      <w:pPr>
        <w:ind w:left="107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
    <w:nsid w:val="20F22DAF"/>
    <w:multiLevelType w:val="hybridMultilevel"/>
    <w:tmpl w:val="89E0D248"/>
    <w:lvl w:ilvl="0" w:tplc="40090001">
      <w:start w:val="1"/>
      <w:numFmt w:val="bullet"/>
      <w:lvlText w:val=""/>
      <w:lvlJc w:val="left"/>
      <w:pPr>
        <w:ind w:left="928"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5">
    <w:nsid w:val="2453322F"/>
    <w:multiLevelType w:val="hybridMultilevel"/>
    <w:tmpl w:val="DD685812"/>
    <w:lvl w:ilvl="0" w:tplc="4009000B">
      <w:start w:val="1"/>
      <w:numFmt w:val="bullet"/>
      <w:lvlText w:val=""/>
      <w:lvlJc w:val="left"/>
      <w:pPr>
        <w:ind w:left="720" w:hanging="360"/>
      </w:pPr>
      <w:rPr>
        <w:rFonts w:ascii="Wingdings" w:hAnsi="Wingdings" w:hint="default"/>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2D4C712A"/>
    <w:multiLevelType w:val="hybridMultilevel"/>
    <w:tmpl w:val="9BA46F1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2355AA1"/>
    <w:multiLevelType w:val="hybridMultilevel"/>
    <w:tmpl w:val="9FFC0600"/>
    <w:lvl w:ilvl="0" w:tplc="8544E780">
      <w:start w:val="1"/>
      <w:numFmt w:val="bullet"/>
      <w:lvlText w:val=""/>
      <w:lvlJc w:val="left"/>
      <w:pPr>
        <w:ind w:left="2520" w:hanging="360"/>
      </w:pPr>
      <w:rPr>
        <w:rFonts w:ascii="Symbol" w:hAnsi="Symbol" w:hint="default"/>
        <w:color w:val="000000" w:themeColor="text1"/>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8">
    <w:nsid w:val="43915E1B"/>
    <w:multiLevelType w:val="hybridMultilevel"/>
    <w:tmpl w:val="A0AA3F8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4424F4C"/>
    <w:multiLevelType w:val="hybridMultilevel"/>
    <w:tmpl w:val="9BA46F1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45EA5F84"/>
    <w:multiLevelType w:val="hybridMultilevel"/>
    <w:tmpl w:val="09A67F94"/>
    <w:lvl w:ilvl="0" w:tplc="40090001">
      <w:start w:val="1"/>
      <w:numFmt w:val="bullet"/>
      <w:lvlText w:val=""/>
      <w:lvlJc w:val="left"/>
      <w:pPr>
        <w:ind w:left="107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1">
    <w:nsid w:val="4993491C"/>
    <w:multiLevelType w:val="hybridMultilevel"/>
    <w:tmpl w:val="03D8AEBA"/>
    <w:lvl w:ilvl="0" w:tplc="40090001">
      <w:start w:val="1"/>
      <w:numFmt w:val="bullet"/>
      <w:lvlText w:val=""/>
      <w:lvlJc w:val="left"/>
      <w:pPr>
        <w:ind w:left="107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2">
    <w:nsid w:val="5B663475"/>
    <w:multiLevelType w:val="hybridMultilevel"/>
    <w:tmpl w:val="7130DE64"/>
    <w:lvl w:ilvl="0" w:tplc="40090001">
      <w:start w:val="1"/>
      <w:numFmt w:val="bullet"/>
      <w:lvlText w:val=""/>
      <w:lvlJc w:val="left"/>
      <w:pPr>
        <w:ind w:left="107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3">
    <w:nsid w:val="5F2E2C7E"/>
    <w:multiLevelType w:val="hybridMultilevel"/>
    <w:tmpl w:val="9734282C"/>
    <w:lvl w:ilvl="0" w:tplc="40090001">
      <w:start w:val="1"/>
      <w:numFmt w:val="bullet"/>
      <w:lvlText w:val=""/>
      <w:lvlJc w:val="left"/>
      <w:pPr>
        <w:ind w:left="928"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4">
    <w:nsid w:val="66B456B5"/>
    <w:multiLevelType w:val="hybridMultilevel"/>
    <w:tmpl w:val="522CB4B8"/>
    <w:lvl w:ilvl="0" w:tplc="40090013">
      <w:start w:val="1"/>
      <w:numFmt w:val="upperRoman"/>
      <w:lvlText w:val="%1."/>
      <w:lvlJc w:val="right"/>
      <w:pPr>
        <w:ind w:left="1800" w:hanging="360"/>
      </w:p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5">
    <w:nsid w:val="67A02A72"/>
    <w:multiLevelType w:val="hybridMultilevel"/>
    <w:tmpl w:val="339EBEAE"/>
    <w:lvl w:ilvl="0" w:tplc="40090001">
      <w:start w:val="1"/>
      <w:numFmt w:val="bullet"/>
      <w:lvlText w:val=""/>
      <w:lvlJc w:val="left"/>
      <w:pPr>
        <w:ind w:left="107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6">
    <w:nsid w:val="70984649"/>
    <w:multiLevelType w:val="hybridMultilevel"/>
    <w:tmpl w:val="2B3E58F6"/>
    <w:lvl w:ilvl="0" w:tplc="40090001">
      <w:start w:val="1"/>
      <w:numFmt w:val="bullet"/>
      <w:lvlText w:val=""/>
      <w:lvlJc w:val="left"/>
      <w:pPr>
        <w:ind w:left="107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7">
    <w:nsid w:val="741B7DBD"/>
    <w:multiLevelType w:val="hybridMultilevel"/>
    <w:tmpl w:val="434C2C64"/>
    <w:lvl w:ilvl="0" w:tplc="40090001">
      <w:start w:val="1"/>
      <w:numFmt w:val="bullet"/>
      <w:lvlText w:val=""/>
      <w:lvlJc w:val="left"/>
      <w:pPr>
        <w:ind w:left="107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useFELayout/>
  </w:compat>
  <w:docVars>
    <w:docVar w:name="__Grammarly_42____i" w:val="H4sIAAAAAAAEAKtWckksSQxILCpxzi/NK1GyMqwFAAEhoTITAAAA"/>
    <w:docVar w:name="__Grammarly_42___1" w:val="H4sIAAAAAAAEAKtWcslP9kxRslIyNDY0MTUzNDQyMDKzMDMwNrVU0lEKTi0uzszPAykwrwUAodn9FCwAAAA="/>
  </w:docVars>
  <w:rsids>
    <w:rsidRoot w:val="008C3890"/>
    <w:rsid w:val="00084E14"/>
    <w:rsid w:val="001006D4"/>
    <w:rsid w:val="00121C99"/>
    <w:rsid w:val="00145662"/>
    <w:rsid w:val="002A6F32"/>
    <w:rsid w:val="003618AC"/>
    <w:rsid w:val="003F05EC"/>
    <w:rsid w:val="0040729F"/>
    <w:rsid w:val="00543DEF"/>
    <w:rsid w:val="005E3FA2"/>
    <w:rsid w:val="0063418C"/>
    <w:rsid w:val="00635203"/>
    <w:rsid w:val="006F26A4"/>
    <w:rsid w:val="00726494"/>
    <w:rsid w:val="00835987"/>
    <w:rsid w:val="0085392C"/>
    <w:rsid w:val="008C3890"/>
    <w:rsid w:val="008E2B79"/>
    <w:rsid w:val="00A03155"/>
    <w:rsid w:val="00BC1781"/>
    <w:rsid w:val="00D94B69"/>
    <w:rsid w:val="00E3007E"/>
    <w:rsid w:val="00EF69D1"/>
    <w:rsid w:val="00F133FB"/>
    <w:rsid w:val="00F72D8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890"/>
    <w:pPr>
      <w:spacing w:after="0" w:line="240" w:lineRule="auto"/>
    </w:pPr>
    <w:rPr>
      <w:rFonts w:ascii="Calibri" w:eastAsia="Times New Roman" w:hAnsi="Calibri" w:cs="Times New Roman"/>
    </w:rPr>
  </w:style>
  <w:style w:type="paragraph" w:styleId="ListParagraph">
    <w:name w:val="List Paragraph"/>
    <w:basedOn w:val="Normal"/>
    <w:uiPriority w:val="34"/>
    <w:qFormat/>
    <w:rsid w:val="008C3890"/>
    <w:pPr>
      <w:ind w:left="720"/>
      <w:contextualSpacing/>
    </w:pPr>
    <w:rPr>
      <w:rFonts w:ascii="Calibri" w:eastAsia="Times New Roman" w:hAnsi="Calibri" w:cs="Times New Roman"/>
    </w:rPr>
  </w:style>
  <w:style w:type="character" w:styleId="Strong">
    <w:name w:val="Strong"/>
    <w:basedOn w:val="DefaultParagraphFont"/>
    <w:uiPriority w:val="22"/>
    <w:qFormat/>
    <w:rsid w:val="008C3890"/>
    <w:rPr>
      <w:b/>
      <w:bCs/>
    </w:rPr>
  </w:style>
</w:styles>
</file>

<file path=word/webSettings.xml><?xml version="1.0" encoding="utf-8"?>
<w:webSettings xmlns:r="http://schemas.openxmlformats.org/officeDocument/2006/relationships" xmlns:w="http://schemas.openxmlformats.org/wordprocessingml/2006/main">
  <w:divs>
    <w:div w:id="497842597">
      <w:bodyDiv w:val="1"/>
      <w:marLeft w:val="0"/>
      <w:marRight w:val="0"/>
      <w:marTop w:val="0"/>
      <w:marBottom w:val="0"/>
      <w:divBdr>
        <w:top w:val="none" w:sz="0" w:space="0" w:color="auto"/>
        <w:left w:val="none" w:sz="0" w:space="0" w:color="auto"/>
        <w:bottom w:val="none" w:sz="0" w:space="0" w:color="auto"/>
        <w:right w:val="none" w:sz="0" w:space="0" w:color="auto"/>
      </w:divBdr>
    </w:div>
    <w:div w:id="10588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12</Pages>
  <Words>3463</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Batta</dc:creator>
  <cp:keywords/>
  <dc:description/>
  <cp:lastModifiedBy>Mamta Bhardwaj</cp:lastModifiedBy>
  <cp:revision>15</cp:revision>
  <cp:lastPrinted>2018-06-26T04:28:00Z</cp:lastPrinted>
  <dcterms:created xsi:type="dcterms:W3CDTF">2017-07-27T06:40:00Z</dcterms:created>
  <dcterms:modified xsi:type="dcterms:W3CDTF">2018-06-26T04:30:00Z</dcterms:modified>
</cp:coreProperties>
</file>